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9" w:rsidRDefault="004341B9" w:rsidP="004341B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EFBCF3" wp14:editId="45309D01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B9" w:rsidRDefault="004341B9" w:rsidP="004341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41B9" w:rsidRPr="004341B9" w:rsidRDefault="004341B9" w:rsidP="004341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41B9">
        <w:rPr>
          <w:b/>
          <w:sz w:val="28"/>
          <w:szCs w:val="28"/>
        </w:rPr>
        <w:t>Межведомственное взаимодействие продолжается</w:t>
      </w:r>
    </w:p>
    <w:p w:rsidR="004341B9" w:rsidRDefault="004341B9" w:rsidP="000F3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F3C7B" w:rsidRDefault="000F3C7B" w:rsidP="000F3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прошла рабочая встреча с участием начальника межмуниципального отдела по </w:t>
      </w:r>
      <w:proofErr w:type="spellStart"/>
      <w:r>
        <w:rPr>
          <w:sz w:val="28"/>
          <w:szCs w:val="28"/>
        </w:rPr>
        <w:t>Майминскому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Усть-Канско</w:t>
      </w:r>
      <w:r w:rsidR="00AA70DE">
        <w:rPr>
          <w:sz w:val="28"/>
          <w:szCs w:val="28"/>
        </w:rPr>
        <w:t>му</w:t>
      </w:r>
      <w:proofErr w:type="spellEnd"/>
      <w:r w:rsidR="00AA70DE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Усть-Коксинскому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</w:t>
      </w:r>
      <w:r w:rsidR="00AA70DE">
        <w:rPr>
          <w:sz w:val="28"/>
          <w:szCs w:val="28"/>
        </w:rPr>
        <w:t xml:space="preserve">Татьяны </w:t>
      </w:r>
      <w:proofErr w:type="spellStart"/>
      <w:r w:rsidR="00AA70DE">
        <w:rPr>
          <w:sz w:val="28"/>
          <w:szCs w:val="28"/>
        </w:rPr>
        <w:t>Идубалиной</w:t>
      </w:r>
      <w:proofErr w:type="spellEnd"/>
      <w:r w:rsidR="00AA70DE">
        <w:rPr>
          <w:sz w:val="28"/>
          <w:szCs w:val="28"/>
        </w:rPr>
        <w:t xml:space="preserve"> и начальника</w:t>
      </w:r>
      <w:r>
        <w:rPr>
          <w:sz w:val="28"/>
          <w:szCs w:val="28"/>
        </w:rPr>
        <w:t xml:space="preserve"> отдела земельных и имущественных отношений МО «</w:t>
      </w:r>
      <w:proofErr w:type="spellStart"/>
      <w:r>
        <w:rPr>
          <w:sz w:val="28"/>
          <w:szCs w:val="28"/>
        </w:rPr>
        <w:t>Майминский</w:t>
      </w:r>
      <w:proofErr w:type="spellEnd"/>
      <w:r>
        <w:rPr>
          <w:sz w:val="28"/>
          <w:szCs w:val="28"/>
        </w:rPr>
        <w:t xml:space="preserve"> район» Марины </w:t>
      </w:r>
      <w:proofErr w:type="spellStart"/>
      <w:r>
        <w:rPr>
          <w:sz w:val="28"/>
          <w:szCs w:val="28"/>
        </w:rPr>
        <w:t>Угрюмовой</w:t>
      </w:r>
      <w:proofErr w:type="spellEnd"/>
      <w:r>
        <w:rPr>
          <w:sz w:val="28"/>
          <w:szCs w:val="28"/>
        </w:rPr>
        <w:t>.</w:t>
      </w:r>
    </w:p>
    <w:p w:rsidR="000F3C7B" w:rsidRDefault="00AA70DE" w:rsidP="00972E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972E7A">
        <w:rPr>
          <w:sz w:val="28"/>
          <w:szCs w:val="28"/>
        </w:rPr>
        <w:t>встречи обсуждены</w:t>
      </w:r>
      <w:r>
        <w:rPr>
          <w:sz w:val="28"/>
          <w:szCs w:val="28"/>
        </w:rPr>
        <w:t xml:space="preserve"> актуальные вопросы </w:t>
      </w:r>
      <w:r w:rsidRPr="00D2459F">
        <w:rPr>
          <w:sz w:val="28"/>
          <w:szCs w:val="28"/>
        </w:rPr>
        <w:t xml:space="preserve">реализации Закона о выявлении правообладателей ранее </w:t>
      </w:r>
      <w:r w:rsidR="00C6782A">
        <w:rPr>
          <w:sz w:val="28"/>
          <w:szCs w:val="28"/>
        </w:rPr>
        <w:t xml:space="preserve">учтенных объектов недвижимости </w:t>
      </w:r>
      <w:r w:rsidR="00A2026E">
        <w:rPr>
          <w:sz w:val="28"/>
          <w:szCs w:val="28"/>
        </w:rPr>
        <w:t>на территории муниципалитета</w:t>
      </w:r>
      <w:r w:rsidR="00972E7A">
        <w:rPr>
          <w:sz w:val="28"/>
          <w:szCs w:val="28"/>
        </w:rPr>
        <w:t>, п</w:t>
      </w:r>
      <w:r>
        <w:rPr>
          <w:sz w:val="28"/>
          <w:szCs w:val="28"/>
        </w:rPr>
        <w:t>одведены промежуточные итоги совместной работы</w:t>
      </w:r>
      <w:r w:rsidR="000F3C7B">
        <w:rPr>
          <w:sz w:val="28"/>
          <w:szCs w:val="28"/>
        </w:rPr>
        <w:t>.</w:t>
      </w:r>
    </w:p>
    <w:p w:rsidR="000F3C7B" w:rsidRPr="008A5D7A" w:rsidRDefault="000F3C7B" w:rsidP="000F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реализацией закона занимаются </w:t>
      </w:r>
      <w:r w:rsidRPr="008A5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государственной власти и органы местного самоуправления</w:t>
      </w:r>
      <w:r w:rsidRPr="008A5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Никаких действий со стороны правообладателей ранее учтенных объектов недвижимости не требуется.</w:t>
      </w:r>
    </w:p>
    <w:p w:rsidR="000F3C7B" w:rsidRPr="00F555A9" w:rsidRDefault="000F3C7B" w:rsidP="00F5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правообладатель ранее учтенного объекта по желанию может сам обратиться в </w:t>
      </w:r>
      <w:proofErr w:type="spellStart"/>
      <w:r w:rsidRPr="008A5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8A5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заявлением о государственной регистрации ранее возникшего права</w:t>
      </w:r>
      <w:r w:rsidRPr="008A5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  <w:r w:rsidR="00F5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в их отношении, поскольку государственная </w:t>
      </w:r>
      <w:r w:rsidRPr="00C5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ранее возникших прав не является обязательной</w:t>
      </w:r>
      <w:r w:rsidRPr="00C5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по желанию их обладателей.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C7B" w:rsidRDefault="000F3C7B" w:rsidP="000F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Полные и точные сведения в ЕГРН обеспеча</w:t>
      </w:r>
      <w:r w:rsidRPr="000F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гражданам защиту их прав и и</w:t>
      </w:r>
      <w:r w:rsidR="00FA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мущественных интересов, уберегут</w:t>
      </w:r>
      <w:r w:rsidRPr="000F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мошенни</w:t>
      </w:r>
      <w:r w:rsidR="00FA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действий с их имуществом.</w:t>
      </w:r>
      <w:r w:rsidRPr="000F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Pr="000F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контактные данные правообладателей</w:t>
      </w:r>
      <w:r w:rsid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(адреса</w:t>
      </w:r>
      <w:r w:rsidRPr="00C5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</w:t>
      </w:r>
      <w:r w:rsid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почты, почтовый адрес) позволят</w:t>
      </w:r>
      <w:r w:rsidRPr="00C5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регистрации прав оперативно направить в адрес соб</w:t>
      </w:r>
      <w:r w:rsid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ственника различные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отмечает начальник межмуниципального отдела Управления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Идубалина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104" w:rsidRPr="000E6104" w:rsidRDefault="000E6104" w:rsidP="000F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необходимых сведений в реестре недвижимости т</w:t>
      </w:r>
      <w:r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обеспечить</w:t>
      </w:r>
      <w:r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 правообладателями земельных участков местоположения гра</w:t>
      </w:r>
      <w:r w:rsid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смежных земельных участков и </w:t>
      </w:r>
      <w:r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возникновения земельных споров</w:t>
      </w:r>
      <w:r w:rsidR="00FA4C44">
        <w:rPr>
          <w:rFonts w:ascii="Times New Roman" w:hAnsi="Times New Roman" w:cs="Times New Roman"/>
          <w:sz w:val="28"/>
          <w:szCs w:val="28"/>
        </w:rPr>
        <w:t>»</w:t>
      </w:r>
      <w:r w:rsidRPr="000E6104">
        <w:rPr>
          <w:rFonts w:ascii="Times New Roman" w:hAnsi="Times New Roman" w:cs="Times New Roman"/>
          <w:sz w:val="28"/>
          <w:szCs w:val="28"/>
        </w:rPr>
        <w:t xml:space="preserve">, - </w:t>
      </w:r>
      <w:r w:rsidR="00FA4C44">
        <w:rPr>
          <w:rFonts w:ascii="Times New Roman" w:hAnsi="Times New Roman" w:cs="Times New Roman"/>
          <w:sz w:val="28"/>
          <w:szCs w:val="28"/>
        </w:rPr>
        <w:t>добавляет</w:t>
      </w:r>
      <w:r w:rsidRPr="000E6104">
        <w:rPr>
          <w:rFonts w:ascii="Times New Roman" w:hAnsi="Times New Roman" w:cs="Times New Roman"/>
          <w:sz w:val="28"/>
          <w:szCs w:val="28"/>
        </w:rPr>
        <w:t xml:space="preserve"> начальник отдела земельных и имущественных отношений МО «</w:t>
      </w:r>
      <w:proofErr w:type="spellStart"/>
      <w:r w:rsidRPr="000E6104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E610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FA4C44">
        <w:rPr>
          <w:rFonts w:ascii="Times New Roman" w:hAnsi="Times New Roman" w:cs="Times New Roman"/>
          <w:sz w:val="28"/>
          <w:szCs w:val="28"/>
        </w:rPr>
        <w:t xml:space="preserve"> Угрюмова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1E9" w:rsidRDefault="00AB31E9" w:rsidP="000E6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E7A" w:rsidRDefault="00972E7A" w:rsidP="000E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E6104">
        <w:rPr>
          <w:rFonts w:ascii="Times New Roman" w:hAnsi="Times New Roman" w:cs="Times New Roman"/>
          <w:i/>
          <w:sz w:val="28"/>
          <w:szCs w:val="28"/>
        </w:rPr>
        <w:lastRenderedPageBreak/>
        <w:t>Справочно</w:t>
      </w:r>
      <w:proofErr w:type="spellEnd"/>
      <w:r w:rsidRPr="000E6104">
        <w:rPr>
          <w:rFonts w:ascii="Times New Roman" w:hAnsi="Times New Roman" w:cs="Times New Roman"/>
          <w:i/>
          <w:sz w:val="28"/>
          <w:szCs w:val="28"/>
        </w:rPr>
        <w:t>: с начала реализации Закона на территории МО «</w:t>
      </w:r>
      <w:proofErr w:type="spellStart"/>
      <w:r w:rsidRPr="000E6104">
        <w:rPr>
          <w:rFonts w:ascii="Times New Roman" w:hAnsi="Times New Roman" w:cs="Times New Roman"/>
          <w:i/>
          <w:sz w:val="28"/>
          <w:szCs w:val="28"/>
        </w:rPr>
        <w:t>Майминский</w:t>
      </w:r>
      <w:proofErr w:type="spellEnd"/>
      <w:r w:rsidRPr="000E6104">
        <w:rPr>
          <w:rFonts w:ascii="Times New Roman" w:hAnsi="Times New Roman" w:cs="Times New Roman"/>
          <w:i/>
          <w:sz w:val="28"/>
          <w:szCs w:val="28"/>
        </w:rPr>
        <w:t xml:space="preserve"> район» </w:t>
      </w:r>
      <w:r w:rsidRPr="000E6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выявлено 7 правообладателей ранее учтенных объектов недвижимости, зарегистрировано 31 право по заявлениям правообладателей</w:t>
      </w:r>
      <w:r w:rsidR="000E6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4C44" w:rsidRDefault="00FA4C44" w:rsidP="000E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4C44" w:rsidRDefault="00FA4C44" w:rsidP="000E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1E9" w:rsidRDefault="00AB31E9" w:rsidP="000E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4C44" w:rsidRPr="00FA4C44" w:rsidRDefault="00FA4C44" w:rsidP="00FA4C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sectPr w:rsidR="00FA4C44" w:rsidRPr="00FA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7B"/>
    <w:rsid w:val="000E6104"/>
    <w:rsid w:val="000F3C7B"/>
    <w:rsid w:val="001329DD"/>
    <w:rsid w:val="004341B9"/>
    <w:rsid w:val="00972E7A"/>
    <w:rsid w:val="00974FB4"/>
    <w:rsid w:val="00A2026E"/>
    <w:rsid w:val="00AA70DE"/>
    <w:rsid w:val="00AB31E9"/>
    <w:rsid w:val="00C6782A"/>
    <w:rsid w:val="00F555A9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2A83"/>
  <w15:chartTrackingRefBased/>
  <w15:docId w15:val="{35FA2869-BE29-417C-A11A-6EE8AAD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2022-03-10T04:37:00Z</cp:lastPrinted>
  <dcterms:created xsi:type="dcterms:W3CDTF">2022-03-10T01:41:00Z</dcterms:created>
  <dcterms:modified xsi:type="dcterms:W3CDTF">2022-03-10T04:47:00Z</dcterms:modified>
</cp:coreProperties>
</file>