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AA" w:rsidRDefault="001315AA" w:rsidP="00131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ABA019" wp14:editId="53D2CE72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5AA" w:rsidRDefault="001315AA" w:rsidP="00E9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E89" w:rsidRDefault="00487242" w:rsidP="00E9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«Умный кадастр» </w:t>
      </w:r>
      <w:r w:rsidR="00157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сервис</w:t>
      </w:r>
    </w:p>
    <w:p w:rsidR="00E95E89" w:rsidRDefault="00487242" w:rsidP="00E9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наполнения ЕГРН актуальными данными</w:t>
      </w:r>
    </w:p>
    <w:p w:rsidR="00487242" w:rsidRDefault="00487242" w:rsidP="00E9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защиты имущественных прав граждан</w:t>
      </w:r>
    </w:p>
    <w:p w:rsidR="00E95E89" w:rsidRDefault="00E95E89" w:rsidP="00E9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E89" w:rsidRPr="00487242" w:rsidRDefault="00E95E89" w:rsidP="00E95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3C3" w:rsidRDefault="00487242" w:rsidP="00E9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 и протестировал сервис «Умный Кадастр» на основе </w:t>
      </w:r>
      <w:proofErr w:type="spellStart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предобученных</w:t>
      </w:r>
      <w:proofErr w:type="spellEnd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нейросетей</w:t>
      </w:r>
      <w:proofErr w:type="spellEnd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алгоритмов пространственного анализа, помогающий защищать имущественные интересы граждан и вовлекать в оборот неиспользуемые объекты недвижимости. </w:t>
      </w:r>
    </w:p>
    <w:p w:rsidR="00487242" w:rsidRPr="00487242" w:rsidRDefault="00487242" w:rsidP="00E9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создан и протестирован в составе эксперимента по созданию Единого информационного ресурса о земле и недвижимости (ЕИР), который в 2021 году проводится в четырех пилотных субъектах РФ: Республике Татарстан, Пермском и Краснодарском крае, Иркутской области. </w:t>
      </w:r>
    </w:p>
    <w:p w:rsidR="00487242" w:rsidRPr="00487242" w:rsidRDefault="005743C3" w:rsidP="0057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487242"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в ЕГРН отсутствует примерно 10% данных об объектах недвижимости. Почти 46 млн объектов не имеют точных сведений о правообладателях. Процесс их выявления и вовлечения в оборот проводится в «ручном режиме». </w:t>
      </w:r>
      <w:r w:rsidR="00487242" w:rsidRPr="00487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 зарегистрированных прав люди не могут осуществлять юридически значимые действия со своей недвижимостью: например, продавать, передавать по наследству. Отсутствие данных в ЕГРН влечет за собой риски нарушения прав граждан, является причиной </w:t>
      </w:r>
      <w:proofErr w:type="spellStart"/>
      <w:r w:rsidR="00487242" w:rsidRPr="00487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недополучения</w:t>
      </w:r>
      <w:proofErr w:type="spellEnd"/>
      <w:r w:rsidR="00487242" w:rsidRPr="00487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доходов региональных и местных бюджетов, из которых в том числе финансируется строительство социальных объектов. «Умный кадастр» позволяет перейти от трудоемкого «ручного» процесса и </w:t>
      </w:r>
      <w:proofErr w:type="spellStart"/>
      <w:r w:rsidR="00487242" w:rsidRPr="00487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подворового</w:t>
      </w:r>
      <w:proofErr w:type="spellEnd"/>
      <w:r w:rsidR="00487242" w:rsidRPr="00487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обхода к использованию новых технологий для выявления, вовлечения в оборот земельных участков, объектов капитального строительства и исправления ошибок в сведениях ЕГРН. Сервис уже показал эффективность – скорость поиска таких объектов в пилотных регионах ЕИР в 2 тысячи раз превысила традиционные методы», </w:t>
      </w:r>
      <w:r w:rsidR="00487242"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подчеркнула </w:t>
      </w:r>
      <w:r w:rsidR="00487242" w:rsidRPr="00487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Елена Мартынова</w:t>
      </w:r>
      <w:r w:rsidR="00487242"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7242" w:rsidRPr="00487242" w:rsidRDefault="00487242" w:rsidP="00E9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цифровой сервис распознает контуры объектов недвижимости и проверяет их на предмет наличия сведений в ЕГРН и Государственном адресном реестре. «Умный кадастр» классифицирует выявленные объекты недвижимости и формирует различные </w:t>
      </w:r>
      <w:proofErr w:type="spellStart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датасеты</w:t>
      </w:r>
      <w:proofErr w:type="spellEnd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(наборы данных), например, по категориям: отсутствующие в ЕГРН, расположенные в «зоне можно»</w:t>
      </w:r>
      <w:proofErr w:type="gramStart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>/«</w:t>
      </w:r>
      <w:proofErr w:type="gramEnd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зоне нельзя» (то есть пригодные или непригодные для вовлечения в оборот) и так далее. </w:t>
      </w:r>
    </w:p>
    <w:p w:rsidR="00487242" w:rsidRPr="00487242" w:rsidRDefault="00487242" w:rsidP="00E9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сервиса, по оценкам </w:t>
      </w:r>
      <w:proofErr w:type="spellStart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оперативному выявлению и классификации объектов недвижимости позволит вовлечь в оборот дополнительные земельные участки и внести в ЕГРН сведения о примерно 17 млн объектов недвижимости. </w:t>
      </w:r>
    </w:p>
    <w:p w:rsidR="00E95E89" w:rsidRPr="005743C3" w:rsidRDefault="00487242" w:rsidP="0057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настоящий момент «Умный кадастр» уже развернут на базе Государственной единой о</w:t>
      </w:r>
      <w:r w:rsidR="00574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блачной платформы (</w:t>
      </w:r>
      <w:proofErr w:type="spellStart"/>
      <w:r w:rsidR="00574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Гособлако</w:t>
      </w:r>
      <w:proofErr w:type="spellEnd"/>
      <w:r w:rsidR="005743C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13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опытную эк</w:t>
      </w:r>
      <w:r w:rsidR="0057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сплуатацию в пилотных регионах и в скором будет </w:t>
      </w:r>
      <w:r w:rsidR="005743C3" w:rsidRPr="00574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масштабирован</w:t>
      </w:r>
      <w:r w:rsidRPr="00487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территорию всей </w:t>
      </w:r>
      <w:proofErr w:type="gramStart"/>
      <w:r w:rsidRPr="00487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страны, </w:t>
      </w:r>
      <w:r w:rsidR="00574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</w:t>
      </w:r>
      <w:proofErr w:type="gramEnd"/>
      <w:r w:rsidR="00574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87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новой функциональности и повышение качества технологии в рамках создания Национальной си</w:t>
      </w:r>
      <w:r w:rsidR="005743C3" w:rsidRPr="00574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стемы пространственных данных</w:t>
      </w:r>
      <w:r w:rsidR="00574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87242" w:rsidRDefault="00487242" w:rsidP="00E9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«"Умный кадастр" </w:t>
      </w:r>
      <w:r w:rsidR="005743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современный сервис, отвечающий запросам времени и принципам цифровой трансформац</w:t>
      </w:r>
      <w:r w:rsidR="0013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proofErr w:type="spellStart"/>
      <w:r w:rsidR="001315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3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Сервис позволит </w:t>
      </w:r>
      <w:r w:rsidR="0057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уйти от «ручного процесса» и оперативно, </w:t>
      </w:r>
      <w:r w:rsidR="0013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минимальными временными затратами, </w:t>
      </w:r>
      <w:bookmarkStart w:id="0" w:name="_GoBack"/>
      <w:bookmarkEnd w:id="0"/>
      <w:r w:rsidR="0057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новые цифровые технологии, вовлечь в оборот земельные </w:t>
      </w:r>
      <w:proofErr w:type="gramStart"/>
      <w:r w:rsidR="00574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 и</w:t>
      </w:r>
      <w:proofErr w:type="gramEnd"/>
      <w:r w:rsidR="0057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наполнить ЕГРН актуальными данными», </w:t>
      </w:r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считает </w:t>
      </w:r>
      <w:r w:rsidR="0057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</w:t>
      </w:r>
      <w:proofErr w:type="spellStart"/>
      <w:r w:rsidR="00574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57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Алексей Филиппов.</w:t>
      </w:r>
      <w:r w:rsidRPr="0048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E89" w:rsidRPr="00487242" w:rsidRDefault="00E95E89" w:rsidP="00E9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242" w:rsidRPr="00487242" w:rsidRDefault="00487242" w:rsidP="00E9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87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</w:t>
      </w:r>
      <w:proofErr w:type="spellEnd"/>
      <w:r w:rsidRPr="00487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487242" w:rsidRPr="00487242" w:rsidRDefault="00487242" w:rsidP="00E95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7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2021 году </w:t>
      </w:r>
      <w:proofErr w:type="spellStart"/>
      <w:r w:rsidRPr="00487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Росреестр</w:t>
      </w:r>
      <w:proofErr w:type="spellEnd"/>
      <w:r w:rsidRPr="00487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приступил к разработке программы «Национальная система пространственных данных» на основании решения Правительства о включении новой программы в перечень государственных программ Российской Федерации, утвержденный распоряжением Правительства. </w:t>
      </w:r>
    </w:p>
    <w:p w:rsidR="00A24A83" w:rsidRPr="001315AA" w:rsidRDefault="00487242" w:rsidP="00A31E1C">
      <w:pPr>
        <w:spacing w:after="0" w:line="240" w:lineRule="auto"/>
        <w:ind w:firstLine="709"/>
        <w:jc w:val="both"/>
        <w:rPr>
          <w:i/>
        </w:rPr>
      </w:pPr>
      <w:r w:rsidRPr="00487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Госпрограмма </w:t>
      </w:r>
      <w:hyperlink r:id="rId5" w:history="1">
        <w:r w:rsidRPr="00E95E89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направлена</w:t>
        </w:r>
      </w:hyperlink>
      <w:r w:rsidRPr="00487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достижение четырёх стратегических целей: создание и внедрение цифрового отечественного </w:t>
      </w:r>
      <w:proofErr w:type="spellStart"/>
      <w:r w:rsidRPr="00487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геопространственного</w:t>
      </w:r>
      <w:proofErr w:type="spellEnd"/>
      <w:r w:rsidRPr="00487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487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госуслуг</w:t>
      </w:r>
      <w:proofErr w:type="spellEnd"/>
      <w:r w:rsidRPr="004872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сервисов </w:t>
      </w:r>
      <w:proofErr w:type="spellStart"/>
      <w:r w:rsidRPr="00131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Росреестра</w:t>
      </w:r>
      <w:proofErr w:type="spellEnd"/>
      <w:r w:rsidRPr="00131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1E1C" w:rsidRPr="001315AA">
        <w:rPr>
          <w:i/>
        </w:rPr>
        <w:t>в интересах клиентов.</w:t>
      </w:r>
    </w:p>
    <w:p w:rsidR="00157FCA" w:rsidRDefault="00157FCA" w:rsidP="00A31E1C">
      <w:pPr>
        <w:spacing w:after="0" w:line="240" w:lineRule="auto"/>
        <w:ind w:firstLine="709"/>
        <w:jc w:val="both"/>
      </w:pPr>
    </w:p>
    <w:p w:rsidR="00157FCA" w:rsidRDefault="00157FCA" w:rsidP="00A31E1C">
      <w:pPr>
        <w:spacing w:after="0" w:line="240" w:lineRule="auto"/>
        <w:ind w:firstLine="709"/>
        <w:jc w:val="both"/>
      </w:pPr>
    </w:p>
    <w:p w:rsidR="00157FCA" w:rsidRDefault="00157FCA" w:rsidP="00A31E1C">
      <w:pPr>
        <w:spacing w:after="0" w:line="240" w:lineRule="auto"/>
        <w:ind w:firstLine="709"/>
        <w:jc w:val="both"/>
      </w:pPr>
    </w:p>
    <w:p w:rsidR="00157FCA" w:rsidRPr="00E95E89" w:rsidRDefault="00157FCA" w:rsidP="001315AA">
      <w:pPr>
        <w:spacing w:after="0" w:line="240" w:lineRule="auto"/>
        <w:ind w:firstLine="709"/>
        <w:jc w:val="right"/>
        <w:rPr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157FCA" w:rsidRPr="00E9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42"/>
    <w:rsid w:val="001315AA"/>
    <w:rsid w:val="00157FCA"/>
    <w:rsid w:val="00487242"/>
    <w:rsid w:val="005743C3"/>
    <w:rsid w:val="006A3A7B"/>
    <w:rsid w:val="00A24A83"/>
    <w:rsid w:val="00A31E1C"/>
    <w:rsid w:val="00E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4D77"/>
  <w15:chartTrackingRefBased/>
  <w15:docId w15:val="{69618D5D-3295-452D-9DFD-0F8CB0EF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2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oleg-skufinskiy-predstavil-v-gosdume-proekt-gosprogrammy-natsionalnaya-sistema-prostranstvennykh-da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2021-12-01T09:16:00Z</cp:lastPrinted>
  <dcterms:created xsi:type="dcterms:W3CDTF">2021-12-01T08:49:00Z</dcterms:created>
  <dcterms:modified xsi:type="dcterms:W3CDTF">2021-12-02T01:15:00Z</dcterms:modified>
</cp:coreProperties>
</file>