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009" w:rsidRDefault="00851009" w:rsidP="00AB0D54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6"/>
          <w:szCs w:val="26"/>
          <w:lang w:eastAsia="ru-RU"/>
        </w:rPr>
      </w:pPr>
    </w:p>
    <w:p w:rsidR="00851009" w:rsidRPr="00F65E5E" w:rsidRDefault="00851009" w:rsidP="00851009">
      <w:pPr>
        <w:spacing w:after="0"/>
        <w:ind w:left="5664"/>
        <w:rPr>
          <w:rFonts w:ascii="Times New Roman" w:hAnsi="Times New Roman" w:cs="Times New Roman"/>
          <w:sz w:val="28"/>
          <w:szCs w:val="28"/>
        </w:rPr>
      </w:pPr>
      <w:r w:rsidRPr="00F65E5E">
        <w:rPr>
          <w:rFonts w:ascii="Times New Roman" w:hAnsi="Times New Roman" w:cs="Times New Roman"/>
          <w:sz w:val="28"/>
          <w:szCs w:val="28"/>
        </w:rPr>
        <w:t>Утверждена</w:t>
      </w:r>
    </w:p>
    <w:p w:rsidR="00851009" w:rsidRPr="00F26213" w:rsidRDefault="001F3CD7" w:rsidP="00851009">
      <w:pPr>
        <w:spacing w:after="0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Постановлением </w:t>
      </w:r>
      <w:proofErr w:type="spellStart"/>
      <w:r>
        <w:rPr>
          <w:rFonts w:ascii="Times New Roman" w:hAnsi="Times New Roman" w:cs="Times New Roman"/>
        </w:rPr>
        <w:t>Черноануйской</w:t>
      </w:r>
      <w:proofErr w:type="spellEnd"/>
      <w:r w:rsidR="00851009" w:rsidRPr="00F26213">
        <w:rPr>
          <w:rFonts w:ascii="Times New Roman" w:hAnsi="Times New Roman" w:cs="Times New Roman"/>
        </w:rPr>
        <w:t xml:space="preserve"> сельской администрации </w:t>
      </w:r>
    </w:p>
    <w:p w:rsidR="00851009" w:rsidRPr="00F26213" w:rsidRDefault="00851009" w:rsidP="00851009">
      <w:pPr>
        <w:spacing w:after="0"/>
        <w:ind w:left="5664"/>
        <w:rPr>
          <w:rFonts w:ascii="Times New Roman" w:hAnsi="Times New Roman" w:cs="Times New Roman"/>
          <w:color w:val="0000FF"/>
          <w:u w:val="single"/>
        </w:rPr>
      </w:pPr>
      <w:r w:rsidRPr="00F26213">
        <w:rPr>
          <w:rFonts w:ascii="Times New Roman" w:hAnsi="Times New Roman" w:cs="Times New Roman"/>
          <w:color w:val="0000FF"/>
          <w:u w:val="single"/>
        </w:rPr>
        <w:t xml:space="preserve">№   </w:t>
      </w:r>
      <w:r w:rsidR="00553B6D">
        <w:rPr>
          <w:rFonts w:ascii="Times New Roman" w:hAnsi="Times New Roman" w:cs="Times New Roman"/>
          <w:color w:val="0000FF"/>
          <w:u w:val="single"/>
        </w:rPr>
        <w:t>12</w:t>
      </w:r>
      <w:r w:rsidR="00FC006D">
        <w:rPr>
          <w:rFonts w:ascii="Times New Roman" w:hAnsi="Times New Roman" w:cs="Times New Roman"/>
          <w:color w:val="0000FF"/>
          <w:u w:val="single"/>
        </w:rPr>
        <w:t xml:space="preserve">  </w:t>
      </w:r>
      <w:bookmarkStart w:id="0" w:name="_GoBack"/>
      <w:bookmarkEnd w:id="0"/>
      <w:r w:rsidR="001F3CD7">
        <w:rPr>
          <w:rFonts w:ascii="Times New Roman" w:hAnsi="Times New Roman" w:cs="Times New Roman"/>
          <w:color w:val="0000FF"/>
          <w:u w:val="single"/>
        </w:rPr>
        <w:t xml:space="preserve">от  06.06.2022 </w:t>
      </w:r>
      <w:r>
        <w:rPr>
          <w:rFonts w:ascii="Times New Roman" w:hAnsi="Times New Roman" w:cs="Times New Roman"/>
          <w:color w:val="0000FF"/>
          <w:u w:val="single"/>
        </w:rPr>
        <w:t>г</w:t>
      </w:r>
    </w:p>
    <w:p w:rsidR="00851009" w:rsidRDefault="00851009" w:rsidP="00AB0D54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6"/>
          <w:szCs w:val="26"/>
          <w:lang w:eastAsia="ru-RU"/>
        </w:rPr>
      </w:pPr>
    </w:p>
    <w:p w:rsidR="00851009" w:rsidRDefault="00851009" w:rsidP="00AB0D54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6"/>
          <w:szCs w:val="26"/>
          <w:lang w:eastAsia="ru-RU"/>
        </w:rPr>
      </w:pPr>
    </w:p>
    <w:p w:rsidR="00AB0D54" w:rsidRPr="001E344E" w:rsidRDefault="00AB0D54" w:rsidP="00AB0D54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6"/>
          <w:szCs w:val="26"/>
          <w:lang w:eastAsia="ru-RU"/>
        </w:rPr>
      </w:pPr>
      <w:r w:rsidRPr="001E344E">
        <w:rPr>
          <w:rFonts w:ascii="Times New Roman" w:eastAsia="Times New Roman" w:hAnsi="Times New Roman" w:cs="Times New Roman"/>
          <w:b/>
          <w:color w:val="3C3C3C"/>
          <w:spacing w:val="2"/>
          <w:sz w:val="26"/>
          <w:szCs w:val="26"/>
          <w:lang w:eastAsia="ru-RU"/>
        </w:rPr>
        <w:t>ИНСТРУКЦИЯ</w:t>
      </w:r>
      <w:r w:rsidRPr="001E344E">
        <w:rPr>
          <w:rFonts w:ascii="Times New Roman" w:eastAsia="Times New Roman" w:hAnsi="Times New Roman" w:cs="Times New Roman"/>
          <w:b/>
          <w:color w:val="3C3C3C"/>
          <w:spacing w:val="2"/>
          <w:sz w:val="26"/>
          <w:szCs w:val="26"/>
          <w:lang w:eastAsia="ru-RU"/>
        </w:rPr>
        <w:br/>
        <w:t>о порядке организации работы</w:t>
      </w:r>
      <w:r w:rsidR="001E344E">
        <w:rPr>
          <w:rFonts w:ascii="Times New Roman" w:eastAsia="Times New Roman" w:hAnsi="Times New Roman" w:cs="Times New Roman"/>
          <w:b/>
          <w:color w:val="3C3C3C"/>
          <w:spacing w:val="2"/>
          <w:sz w:val="26"/>
          <w:szCs w:val="26"/>
          <w:lang w:eastAsia="ru-RU"/>
        </w:rPr>
        <w:t xml:space="preserve"> </w:t>
      </w:r>
      <w:r w:rsidRPr="001E344E">
        <w:rPr>
          <w:rFonts w:ascii="Times New Roman" w:eastAsia="Times New Roman" w:hAnsi="Times New Roman" w:cs="Times New Roman"/>
          <w:b/>
          <w:color w:val="3C3C3C"/>
          <w:spacing w:val="2"/>
          <w:sz w:val="26"/>
          <w:szCs w:val="26"/>
          <w:lang w:eastAsia="ru-RU"/>
        </w:rPr>
        <w:t>с обращениями граждан</w:t>
      </w:r>
    </w:p>
    <w:p w:rsidR="00AB0D54" w:rsidRPr="001E344E" w:rsidRDefault="00AB0D54" w:rsidP="00AB0D5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6"/>
          <w:szCs w:val="26"/>
          <w:lang w:eastAsia="ru-RU"/>
        </w:rPr>
      </w:pPr>
      <w:r w:rsidRPr="001E344E">
        <w:rPr>
          <w:rFonts w:ascii="Times New Roman" w:eastAsia="Times New Roman" w:hAnsi="Times New Roman" w:cs="Times New Roman"/>
          <w:b/>
          <w:color w:val="4C4C4C"/>
          <w:spacing w:val="2"/>
          <w:sz w:val="26"/>
          <w:szCs w:val="26"/>
          <w:lang w:eastAsia="ru-RU"/>
        </w:rPr>
        <w:t>I. Общие положения</w:t>
      </w:r>
    </w:p>
    <w:p w:rsidR="001E344E" w:rsidRDefault="00AB0D54" w:rsidP="001E344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1. </w:t>
      </w:r>
      <w:proofErr w:type="gramStart"/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Инструкция о порядке организации работы с обращениями граждан (далее - Инструкция) устанавливает требования к организации личного приема граждан и работы по рассмотрению обращений граждан, поступивших </w:t>
      </w:r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в </w:t>
      </w:r>
      <w:proofErr w:type="spellStart"/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Черноануйскую</w:t>
      </w:r>
      <w:proofErr w:type="spellEnd"/>
      <w:r w:rsidR="00B74ED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 w:rsid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сельскую администрацию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в письменной форме или в форме электронного документа, индивидуальных и коллективных (далее - письменные обращения) и устных обращений, а также проведению личного приема граждан Российской Федерации, иностранных граждан и лиц без гражданства (далее</w:t>
      </w:r>
      <w:proofErr w:type="gramEnd"/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- граждане) </w:t>
      </w:r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Главой </w:t>
      </w:r>
      <w:proofErr w:type="spellStart"/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Черноануйской</w:t>
      </w:r>
      <w:proofErr w:type="spellEnd"/>
      <w:r w:rsid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сельской администрации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</w:t>
      </w:r>
    </w:p>
    <w:p w:rsidR="001E344E" w:rsidRDefault="00AB0D54" w:rsidP="001E344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2. </w:t>
      </w:r>
      <w:proofErr w:type="gramStart"/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Работа по рассмотрению обращений граждан и проведению личного приема граждан организуется в соответствии с </w:t>
      </w:r>
      <w:r w:rsid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Конституцией 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Российской Федерации, международными договорами Российской Федерации, федеральными конституционными законами, Федеральным </w:t>
      </w:r>
      <w:hyperlink r:id="rId5" w:history="1">
        <w:r w:rsidRPr="001E344E">
          <w:rPr>
            <w:rFonts w:ascii="Times New Roman" w:eastAsia="Times New Roman" w:hAnsi="Times New Roman" w:cs="Times New Roman"/>
            <w:color w:val="2D2D2D"/>
            <w:spacing w:val="2"/>
            <w:sz w:val="26"/>
            <w:szCs w:val="26"/>
            <w:lang w:eastAsia="ru-RU"/>
          </w:rPr>
          <w:t>от 02.05.2006 N 59-ФЗ</w:t>
        </w:r>
      </w:hyperlink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 «О порядке рассмотрения обращений граждан Российской Федерации»</w:t>
      </w:r>
      <w:r w:rsid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(далее – Федеральный закон № 59-ФЗ)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, иными федеральными законами, законами и иными нормативными правовыми актами </w:t>
      </w:r>
      <w:r w:rsid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Республики Алтай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</w:t>
      </w:r>
      <w:r w:rsid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а также настоящей Инструкцией.</w:t>
      </w:r>
      <w:proofErr w:type="gramEnd"/>
    </w:p>
    <w:p w:rsidR="001E344E" w:rsidRDefault="00AB0D54" w:rsidP="001E344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3. Граждане имеют право обращаться к </w:t>
      </w:r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Главе </w:t>
      </w:r>
      <w:proofErr w:type="spellStart"/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Черноануй</w:t>
      </w:r>
      <w:r w:rsidR="0042711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ской</w:t>
      </w:r>
      <w:proofErr w:type="spellEnd"/>
      <w:r w:rsid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сельской администрации:</w:t>
      </w:r>
    </w:p>
    <w:p w:rsidR="001E344E" w:rsidRDefault="00AB0D54" w:rsidP="001E344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1) в письменной форме (направлять индивидуал</w:t>
      </w:r>
      <w:r w:rsid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ьные и коллективные обращения);</w:t>
      </w:r>
    </w:p>
    <w:p w:rsidR="001E344E" w:rsidRDefault="00AB0D54" w:rsidP="001E344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2) </w:t>
      </w:r>
      <w:r w:rsid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в форме электронного документа;</w:t>
      </w:r>
    </w:p>
    <w:p w:rsidR="001E344E" w:rsidRDefault="001E344E" w:rsidP="001E344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3) лично (на личных приемах);</w:t>
      </w:r>
    </w:p>
    <w:p w:rsidR="001E344E" w:rsidRDefault="00AB0D54" w:rsidP="001E344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4) устно (по телефону).</w:t>
      </w:r>
    </w:p>
    <w:p w:rsidR="00AB0D54" w:rsidRPr="001E344E" w:rsidRDefault="00AB0D54" w:rsidP="00AB0D5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4C4C4C"/>
          <w:spacing w:val="2"/>
          <w:sz w:val="26"/>
          <w:szCs w:val="26"/>
          <w:lang w:eastAsia="ru-RU"/>
        </w:rPr>
      </w:pPr>
      <w:r w:rsidRPr="001E344E">
        <w:rPr>
          <w:rFonts w:ascii="Times New Roman" w:eastAsia="Times New Roman" w:hAnsi="Times New Roman" w:cs="Times New Roman"/>
          <w:b/>
          <w:color w:val="4C4C4C"/>
          <w:spacing w:val="2"/>
          <w:sz w:val="26"/>
          <w:szCs w:val="26"/>
          <w:lang w:eastAsia="ru-RU"/>
        </w:rPr>
        <w:t>II. Прием, учет и первичная обработка письменных обращений граждан</w:t>
      </w:r>
    </w:p>
    <w:p w:rsidR="001E344E" w:rsidRDefault="00AB0D54" w:rsidP="001E344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4. Письменные обращения граждан, поступившие </w:t>
      </w:r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Главе </w:t>
      </w:r>
      <w:proofErr w:type="spellStart"/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Черноануй</w:t>
      </w:r>
      <w:r w:rsidR="0042711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ской</w:t>
      </w:r>
      <w:proofErr w:type="spellEnd"/>
      <w:r w:rsid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сельской администрации и в сельскую администрацию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 подле</w:t>
      </w:r>
      <w:r w:rsid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жат обязательному рассмотрению.</w:t>
      </w:r>
    </w:p>
    <w:p w:rsidR="00827174" w:rsidRPr="00172053" w:rsidRDefault="00AB0D54" w:rsidP="003936BF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Почтовый адрес для обращений граждан, направляемых в письменной форме: </w:t>
      </w:r>
      <w:r w:rsidR="0082717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649113</w:t>
      </w:r>
      <w:r w:rsid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 Республика А</w:t>
      </w:r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лтай, </w:t>
      </w:r>
      <w:proofErr w:type="spellStart"/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Усть-Канский</w:t>
      </w:r>
      <w:proofErr w:type="spellEnd"/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район, с. Черный </w:t>
      </w:r>
      <w:proofErr w:type="spellStart"/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Ануй</w:t>
      </w:r>
      <w:proofErr w:type="spellEnd"/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 ул</w:t>
      </w:r>
      <w:proofErr w:type="gramStart"/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.Ц</w:t>
      </w:r>
      <w:proofErr w:type="gramEnd"/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ентральная,8/1.</w:t>
      </w:r>
      <w:r w:rsidR="0082717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 xml:space="preserve">Адрес электронной почты для обращений граждан, направляемых в форме электронного документа: </w:t>
      </w:r>
      <w:r w:rsidR="001F3CD7">
        <w:rPr>
          <w:rFonts w:ascii="Times New Roman" w:hAnsi="Times New Roman" w:cs="Times New Roman"/>
          <w:color w:val="000000"/>
          <w:sz w:val="28"/>
          <w:szCs w:val="28"/>
          <w:lang w:val="en-US"/>
        </w:rPr>
        <w:t>mo</w:t>
      </w:r>
      <w:r w:rsidR="001F3CD7" w:rsidRPr="001F3CD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1F3CD7">
        <w:rPr>
          <w:rFonts w:ascii="Times New Roman" w:hAnsi="Times New Roman" w:cs="Times New Roman"/>
          <w:color w:val="000000"/>
          <w:sz w:val="28"/>
          <w:szCs w:val="28"/>
          <w:lang w:val="en-US"/>
        </w:rPr>
        <w:t>chanui</w:t>
      </w:r>
      <w:proofErr w:type="spellEnd"/>
      <w:r w:rsidR="001F3CD7" w:rsidRPr="001F3CD7">
        <w:rPr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="001F3CD7">
        <w:rPr>
          <w:rFonts w:ascii="Times New Roman" w:hAnsi="Times New Roman" w:cs="Times New Roman"/>
          <w:color w:val="000000"/>
          <w:sz w:val="28"/>
          <w:szCs w:val="28"/>
          <w:lang w:val="en-US"/>
        </w:rPr>
        <w:t>yandex</w:t>
      </w:r>
      <w:proofErr w:type="spellEnd"/>
      <w:r w:rsidR="001F3CD7" w:rsidRPr="001F3CD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827174" w:rsidRPr="00827174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3936BF" w:rsidRPr="0082717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3936BF" w:rsidRDefault="00AB0D54" w:rsidP="0082717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Факс: (38</w:t>
      </w:r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84</w:t>
      </w:r>
      <w:r w:rsidR="001F3CD7" w:rsidRP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7</w:t>
      </w:r>
      <w:r w:rsidR="003936B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)</w:t>
      </w:r>
      <w:r w:rsidR="001F3CD7" w:rsidRP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21331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Телефон: </w:t>
      </w:r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(3884</w:t>
      </w:r>
      <w:r w:rsidR="001F3CD7" w:rsidRP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7</w:t>
      </w:r>
      <w:r w:rsidR="0082717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)2</w:t>
      </w:r>
      <w:r w:rsidR="00827174" w:rsidRPr="0082717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1</w:t>
      </w:r>
      <w:r w:rsidR="001F3CD7" w:rsidRP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331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</w:t>
      </w:r>
    </w:p>
    <w:p w:rsidR="003936BF" w:rsidRDefault="003936BF" w:rsidP="003936BF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lastRenderedPageBreak/>
        <w:t xml:space="preserve">5. </w:t>
      </w:r>
      <w:r w:rsidR="00AB0D54"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Рассмотрение обращений граждан является должностной обязанностью </w:t>
      </w:r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Главы </w:t>
      </w:r>
      <w:proofErr w:type="spellStart"/>
      <w:r w:rsidR="001F3CD7" w:rsidRP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Черноануй</w:t>
      </w:r>
      <w:r w:rsidR="0082717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ской</w:t>
      </w:r>
      <w:proofErr w:type="spellEnd"/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сельской администрации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 w:rsidR="00AB0D54"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или по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его</w:t>
      </w:r>
      <w:r w:rsidR="00AB0D54"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письменному поручению - других должностных лиц в пределах их компетенции. </w:t>
      </w:r>
    </w:p>
    <w:p w:rsidR="003936BF" w:rsidRDefault="00AB0D54" w:rsidP="003936BF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6. Работу с письменными обращениями граждан, поступившими </w:t>
      </w:r>
      <w:r w:rsidR="0082717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Главе </w:t>
      </w:r>
      <w:proofErr w:type="spellStart"/>
      <w:r w:rsidR="001F3CD7" w:rsidRP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Черноануй</w:t>
      </w:r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ской</w:t>
      </w:r>
      <w:proofErr w:type="spellEnd"/>
      <w:r w:rsidR="003936B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сельской администрации и в сельскую администрацию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 организует администрация</w:t>
      </w:r>
      <w:r w:rsidR="003936B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Прием, учет и первичную обработку поступивших в администрацию письменных обращений граждан осуществляет </w:t>
      </w:r>
      <w:r w:rsidR="0082717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специалист </w:t>
      </w:r>
      <w:proofErr w:type="spellStart"/>
      <w:r w:rsidR="001F3CD7" w:rsidRP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Черноануй</w:t>
      </w:r>
      <w:r w:rsidR="001F3CD7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ской</w:t>
      </w:r>
      <w:proofErr w:type="spellEnd"/>
      <w:r w:rsidR="0082717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 w:rsidR="003936B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сельской администрации.</w:t>
      </w:r>
    </w:p>
    <w:p w:rsidR="004F67F1" w:rsidRDefault="003936BF" w:rsidP="003936BF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7. </w:t>
      </w:r>
      <w:proofErr w:type="gramStart"/>
      <w:r w:rsidRPr="004B035C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Гражданин в своем письменном обращении в обязательном порядке указывает либо наименование муниципального органа, в который направляет</w:t>
      </w:r>
      <w:r w:rsidR="00001EB9" w:rsidRPr="004B035C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письменное обращение, либо фамилию, имя, отчество</w:t>
      </w:r>
      <w:r w:rsidR="004F67F1" w:rsidRPr="004F67F1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 w:rsidR="004F67F1"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соответствующего должностного лица, либо долж</w:t>
      </w:r>
      <w:r w:rsidR="004F67F1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ность соответствующего лица, а также </w:t>
      </w:r>
      <w:r w:rsidR="004F67F1"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свои фамилию, имя, отчеств</w:t>
      </w:r>
      <w:r w:rsidR="004F67F1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о (последнее - при наличии), </w:t>
      </w:r>
      <w:r w:rsidR="004F67F1"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почтовый адрес, по которому должны быть направлены ответ, уведомление о переадресации обращения</w:t>
      </w:r>
      <w:r w:rsidR="004F67F1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 и</w:t>
      </w:r>
      <w:r w:rsidR="004F67F1"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злагает суть предложения, заявления или жалобы, ставит личную подпись и</w:t>
      </w:r>
      <w:proofErr w:type="gramEnd"/>
      <w:r w:rsidR="004F67F1"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дату.</w:t>
      </w:r>
      <w:r w:rsidR="004F67F1"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4F67F1" w:rsidRDefault="004F67F1" w:rsidP="000C3E61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В обращении в форме электронного документа гражданин в обязательном порядке указывает свои 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фамилию, имя, отчеств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о (последнее - при наличии), 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адрес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электронной почты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 по которому должны быть направлены ответ, уведомление о переадресации обращения.</w:t>
      </w:r>
      <w:r w:rsidR="000C3E61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Гражданин вправе приложить к такому обращению необходимые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документы и материалы </w:t>
      </w:r>
      <w:r w:rsidR="000C3E61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в электронной форме</w:t>
      </w: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</w:t>
      </w:r>
    </w:p>
    <w:p w:rsidR="000C3E61" w:rsidRDefault="00AB0D54" w:rsidP="003936BF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8. При получении письменных обращений граждан проверяются, установленные </w:t>
      </w:r>
      <w:r w:rsidR="000C3E61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статьей 7 </w:t>
      </w:r>
      <w:hyperlink r:id="rId6" w:history="1">
        <w:r w:rsidRPr="000C3E61">
          <w:rPr>
            <w:rFonts w:ascii="Times New Roman" w:eastAsia="Times New Roman" w:hAnsi="Times New Roman" w:cs="Times New Roman"/>
            <w:color w:val="2D2D2D"/>
            <w:spacing w:val="2"/>
            <w:sz w:val="26"/>
            <w:szCs w:val="26"/>
            <w:lang w:eastAsia="ru-RU"/>
          </w:rPr>
          <w:t>Федеральн</w:t>
        </w:r>
        <w:r w:rsidR="000C3E61" w:rsidRPr="000C3E61">
          <w:rPr>
            <w:rFonts w:ascii="Times New Roman" w:eastAsia="Times New Roman" w:hAnsi="Times New Roman" w:cs="Times New Roman"/>
            <w:color w:val="2D2D2D"/>
            <w:spacing w:val="2"/>
            <w:sz w:val="26"/>
            <w:szCs w:val="26"/>
            <w:lang w:eastAsia="ru-RU"/>
          </w:rPr>
          <w:t>ого</w:t>
        </w:r>
        <w:r w:rsidRPr="000C3E61">
          <w:rPr>
            <w:rFonts w:ascii="Times New Roman" w:eastAsia="Times New Roman" w:hAnsi="Times New Roman" w:cs="Times New Roman"/>
            <w:color w:val="2D2D2D"/>
            <w:spacing w:val="2"/>
            <w:sz w:val="26"/>
            <w:szCs w:val="26"/>
            <w:lang w:eastAsia="ru-RU"/>
          </w:rPr>
          <w:t xml:space="preserve"> закон</w:t>
        </w:r>
        <w:r w:rsidR="000C3E61" w:rsidRPr="000C3E61">
          <w:rPr>
            <w:rFonts w:ascii="Times New Roman" w:eastAsia="Times New Roman" w:hAnsi="Times New Roman" w:cs="Times New Roman"/>
            <w:color w:val="2D2D2D"/>
            <w:spacing w:val="2"/>
            <w:sz w:val="26"/>
            <w:szCs w:val="26"/>
            <w:lang w:eastAsia="ru-RU"/>
          </w:rPr>
          <w:t>а</w:t>
        </w:r>
        <w:r w:rsidRPr="000C3E61">
          <w:rPr>
            <w:rFonts w:ascii="Times New Roman" w:eastAsia="Times New Roman" w:hAnsi="Times New Roman" w:cs="Times New Roman"/>
            <w:color w:val="2D2D2D"/>
            <w:spacing w:val="2"/>
            <w:sz w:val="26"/>
            <w:szCs w:val="26"/>
            <w:lang w:eastAsia="ru-RU"/>
          </w:rPr>
          <w:t xml:space="preserve"> от 02.05.2006 N 59-ФЗ</w:t>
        </w:r>
      </w:hyperlink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 реквизиты обращения, наличие указанных </w:t>
      </w:r>
      <w:r w:rsidR="000C3E61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автором вложений и приложений. </w:t>
      </w:r>
    </w:p>
    <w:p w:rsidR="000C3E61" w:rsidRDefault="00AB0D54" w:rsidP="003936BF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9. При рассмотрении (обработке) обращений не допускается разглашение сведений, содержащихся в обращении, а также сведений, касающихся частной жизни граждан, без их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</w:t>
      </w:r>
      <w:r w:rsidR="000C3E61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тавленных в обращении вопросов.</w:t>
      </w:r>
    </w:p>
    <w:p w:rsidR="000C3E61" w:rsidRDefault="00AB0D54" w:rsidP="003936BF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Отказ в рассмотрении обращений граждан, содержащих вопросы, разрешение которых входит в компетенцию администрации, недопустим, за исключением случаев, предусмотре</w:t>
      </w:r>
      <w:r w:rsidR="000C3E61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нных настоящей Инструкцией.</w:t>
      </w:r>
    </w:p>
    <w:p w:rsidR="000C3E61" w:rsidRDefault="000C3E61" w:rsidP="003936BF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10. </w:t>
      </w:r>
      <w:r w:rsidR="00AB0D54"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Рассмотрение обращений граждан может производиться с выездом на место по отдельному поручению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Главы администрации</w:t>
      </w:r>
    </w:p>
    <w:p w:rsidR="000C3E61" w:rsidRDefault="000C3E61" w:rsidP="003936BF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11</w:t>
      </w:r>
      <w:r w:rsidR="00AB0D54" w:rsidRPr="001E344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Письменные обращения граждан, содержащие в адресной части обращения пометку «Лично», рассматриваются на общих основаниях в соответствии с настоящей Инструкцией.</w:t>
      </w:r>
    </w:p>
    <w:p w:rsidR="009844BA" w:rsidRDefault="009844BA" w:rsidP="003936BF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9844BA" w:rsidRPr="001E344E" w:rsidRDefault="009844BA" w:rsidP="009844B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  <w:lang w:eastAsia="ru-RU"/>
        </w:rPr>
      </w:pPr>
      <w:r w:rsidRPr="001E344E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  <w:lang w:eastAsia="ru-RU"/>
        </w:rPr>
        <w:t>III. Регистрация письменных обращений граждан</w:t>
      </w:r>
    </w:p>
    <w:p w:rsidR="009844BA" w:rsidRDefault="009844BA" w:rsidP="009844B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lastRenderedPageBreak/>
        <w:t>12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Письменное обращение подлежит обязательной регистрации в течение трех дней с момента поступления в администрацию. Регистрация производится в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журнале регистрации обращений граждан по личным вопросам.</w:t>
      </w:r>
    </w:p>
    <w:p w:rsidR="009844BA" w:rsidRDefault="009844BA" w:rsidP="009844B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13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При регистрации письменных обращений граждан определяется их тематическая принадлежность.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Глава администрации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определяет исполнителей, к компетенции которых относится решение поставленных в обращении вопросов.</w:t>
      </w:r>
    </w:p>
    <w:p w:rsidR="009844BA" w:rsidRDefault="009844BA" w:rsidP="009844B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14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Запрещается направлять жалобы граждан на рассмотрение в орган местного самоуправления или должностному лицу, решение или действие (бездействие) которых обжалуется. В случае</w:t>
      </w:r>
      <w:proofErr w:type="gramStart"/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</w:t>
      </w:r>
      <w:proofErr w:type="gramEnd"/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если в соответствии с запретом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 в суд.</w:t>
      </w:r>
    </w:p>
    <w:p w:rsidR="00B60B34" w:rsidRDefault="009844BA" w:rsidP="009844B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15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</w:t>
      </w:r>
      <w:r w:rsidR="00B60B3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По 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каждо</w:t>
      </w:r>
      <w:r w:rsidR="00B60B3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му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поступивше</w:t>
      </w:r>
      <w:r w:rsidR="00B60B3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му письменному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обращени</w:t>
      </w:r>
      <w:r w:rsidR="00B60B3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ю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проверяется наличие письменных обращений гражданина за два предыдущих года и в течение текущего года. При наличии данных делается отметка о том</w:t>
      </w:r>
      <w:r w:rsidR="0082717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куда обращался гражданин ранее.</w:t>
      </w:r>
    </w:p>
    <w:p w:rsidR="00355230" w:rsidRDefault="00B60B34" w:rsidP="009844B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16</w:t>
      </w:r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Повторными обращениями являются предложения, заявления, жалобы, поступившие от одного и того же лица по одному и тому же вопросу. </w:t>
      </w:r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  <w:t>Многократными являются обращения, поступившие три и более раз по одному и тому же вопросу, на который ав</w:t>
      </w:r>
      <w:r w:rsidR="0035523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тору даны исчерпывающие ответы.</w:t>
      </w:r>
    </w:p>
    <w:p w:rsidR="00355230" w:rsidRDefault="009844BA" w:rsidP="009844BA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Если обращение подписано двумя и более авторами, обращение является ко</w:t>
      </w:r>
      <w:r w:rsidR="0035523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ллективным.</w:t>
      </w:r>
    </w:p>
    <w:p w:rsidR="00355230" w:rsidRDefault="00355230" w:rsidP="0035523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17</w:t>
      </w:r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При регистрации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в журнал </w:t>
      </w:r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заносится информа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ция о поступившем обращении:</w:t>
      </w:r>
    </w:p>
    <w:p w:rsidR="00355230" w:rsidRDefault="00355230" w:rsidP="0035523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1) регистрационный н</w:t>
      </w:r>
      <w:r w:rsidR="0082717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омер обращения: 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порядковый номер обращения.</w:t>
      </w:r>
    </w:p>
    <w:p w:rsidR="00355230" w:rsidRDefault="00355230" w:rsidP="0035523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2)  </w:t>
      </w:r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дата поступления обращения;</w:t>
      </w:r>
    </w:p>
    <w:p w:rsidR="00355230" w:rsidRDefault="00355230" w:rsidP="0035523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</w:t>
      </w:r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) фамилия, имя, отчество (посл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еднее - при наличии), адрес  гражданина.</w:t>
      </w:r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При регистрации коллективных письменных обращений граждан в регистрационную карточку заносится первая фамилия в списке авторов письма или лица, уполномоченного на получение ответа;</w:t>
      </w:r>
    </w:p>
    <w:p w:rsidR="00355230" w:rsidRDefault="009844BA" w:rsidP="00355230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4)</w:t>
      </w:r>
      <w:r w:rsidR="0035523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суть обращения;</w:t>
      </w:r>
    </w:p>
    <w:p w:rsidR="009541AA" w:rsidRDefault="009541AA" w:rsidP="009541A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5) </w:t>
      </w:r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должностное лицо,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кому адресовано </w:t>
      </w:r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обращени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е</w:t>
      </w:r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</w:t>
      </w:r>
    </w:p>
    <w:p w:rsidR="009541AA" w:rsidRDefault="009541AA" w:rsidP="009541A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18. </w:t>
      </w:r>
      <w:proofErr w:type="gramStart"/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Письменное обращение, содержащее вопросы, решение которых не входит в компетенцию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Главы администрации</w:t>
      </w:r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 направляется в течение семи дней со дня регистрации в соответствующий государственный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</w:t>
      </w:r>
      <w:r w:rsidR="0000225B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ение, о переадресации обращения, за исключением случая, если текс письменного обращения не поддается прочтению, ответ на обращение не дается</w:t>
      </w:r>
      <w:proofErr w:type="gramEnd"/>
      <w:r w:rsidR="0000225B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компетенции, о чем в течени</w:t>
      </w:r>
      <w:proofErr w:type="gramStart"/>
      <w:r w:rsidR="0000225B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и</w:t>
      </w:r>
      <w:proofErr w:type="gramEnd"/>
      <w:r w:rsidR="0000225B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семи дней со дня регистрации обращения сообщается гражданину, направившему обращение, если его фамилия и почтовый </w:t>
      </w:r>
      <w:r w:rsidR="0000225B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lastRenderedPageBreak/>
        <w:t>адрес поддаются прочтению (часть 4 статьи 11 Федерального Закона от 02.05.2006 г. № 59-ФЗ «О порядке рассмотрения обращении граждан РФ).</w:t>
      </w:r>
    </w:p>
    <w:p w:rsidR="002B0D5E" w:rsidRDefault="009844BA" w:rsidP="0000225B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proofErr w:type="gramStart"/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</w:t>
      </w:r>
      <w:r w:rsid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Главе Республики Алтай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с уведомлением гражданина, направившего обращение,</w:t>
      </w:r>
      <w:r w:rsidR="0000225B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о переадресации его обращения, за исключением случая, если</w:t>
      </w:r>
      <w:proofErr w:type="gramEnd"/>
      <w:r w:rsidR="0000225B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компетенции, о чем в течени</w:t>
      </w:r>
      <w:proofErr w:type="gramStart"/>
      <w:r w:rsidR="0000225B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и</w:t>
      </w:r>
      <w:proofErr w:type="gramEnd"/>
      <w:r w:rsidR="0000225B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семи дней со дня регистрации обращения сообщается гражданину, направившему обращение, если его фамилия и почтовый адрес поддаются прочтению (часть 4 статьи 11 Федерального Закона от 02.05.2006 г. № 59-ФЗ «О порядке рассмотрения обращении граждан РФ).</w:t>
      </w:r>
    </w:p>
    <w:p w:rsidR="002B0D5E" w:rsidRDefault="002B0D5E" w:rsidP="009541A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19</w:t>
      </w:r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Если письменное обращение гражданина поступило из Администрации Президента Российской Федерации, Правительства Российской Федерации, Совета Федерации Федерального Собрания Российской Федерации, Государственной Думы Федерального Собрания Российской Федерации, Законодательного </w:t>
      </w:r>
      <w:proofErr w:type="spellStart"/>
      <w:proofErr w:type="gramStart"/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C</w:t>
      </w:r>
      <w:proofErr w:type="gramEnd"/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обрания</w:t>
      </w:r>
      <w:proofErr w:type="spellEnd"/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Республики Алтай</w:t>
      </w:r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, иных государственных органов,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а также депутатов всех уровней, к которым прилагаются письма граждан или в которых идет речь об обращениях граждан в журнале регистрации указывается соответствующий орган или депутат.</w:t>
      </w:r>
    </w:p>
    <w:p w:rsidR="002B0D5E" w:rsidRDefault="002B0D5E" w:rsidP="009541A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20</w:t>
      </w:r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На первой странице письменного обращения гражданина в правом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нижнем</w:t>
      </w:r>
      <w:r w:rsidR="009844BA"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углу (или на свободном поле) проставляется регистрационный штамп, где указывается дат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а регистрации и входящий номер.</w:t>
      </w:r>
    </w:p>
    <w:p w:rsidR="002B0D5E" w:rsidRDefault="002B0D5E" w:rsidP="009541A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B0D5E" w:rsidRPr="002B0D5E" w:rsidRDefault="002B0D5E" w:rsidP="002B0D5E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  <w:lang w:eastAsia="ru-RU"/>
        </w:rPr>
      </w:pPr>
      <w:r w:rsidRPr="002B0D5E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  <w:lang w:eastAsia="ru-RU"/>
        </w:rPr>
        <w:t xml:space="preserve">IV. Порядок и сроки рассмотрения письменных обращений граждан, организация </w:t>
      </w:r>
      <w:proofErr w:type="gramStart"/>
      <w:r w:rsidRPr="002B0D5E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  <w:lang w:eastAsia="ru-RU"/>
        </w:rPr>
        <w:t>контроля за</w:t>
      </w:r>
      <w:proofErr w:type="gramEnd"/>
      <w:r w:rsidRPr="002B0D5E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  <w:lang w:eastAsia="ru-RU"/>
        </w:rPr>
        <w:t xml:space="preserve"> их рассмотрением</w:t>
      </w:r>
    </w:p>
    <w:p w:rsidR="00BF49B3" w:rsidRDefault="002B0D5E" w:rsidP="002B0D5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21</w:t>
      </w:r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</w:t>
      </w:r>
      <w:proofErr w:type="gramStart"/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Письменные обращения граждан, поступившие в администрацию, согласно Федеральному 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закону </w:t>
      </w:r>
      <w:hyperlink r:id="rId7" w:history="1">
        <w:r w:rsidRPr="002B0D5E">
          <w:rPr>
            <w:rFonts w:ascii="Times New Roman" w:eastAsia="Times New Roman" w:hAnsi="Times New Roman" w:cs="Times New Roman"/>
            <w:color w:val="2D2D2D"/>
            <w:spacing w:val="2"/>
            <w:sz w:val="26"/>
            <w:szCs w:val="26"/>
            <w:lang w:eastAsia="ru-RU"/>
          </w:rPr>
          <w:t>от 02.05.2006 N 59-ФЗ</w:t>
        </w:r>
      </w:hyperlink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, рассматриваются в течение 30 дней со дня их регистрации, за исключением письменных обращений, поступивших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Главе администрации</w:t>
      </w:r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и содержащих информацию о фактах возможных нарушений законодательства Российской Федерации в сфере миграции, которые рассматриваются в течение 20 дней со дня их регистрации</w:t>
      </w:r>
      <w:proofErr w:type="gramEnd"/>
    </w:p>
    <w:p w:rsidR="00BF49B3" w:rsidRDefault="00BF49B3" w:rsidP="002B0D5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22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Работники администрации 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в пределах своей компетенции принимают все необходимые меры по разрешению поставленных в обращении вопросов, организуют всестороннее изучение вопроса, при необходимости запрашивают, в том числе в электронной форме, дополнительные документы и материалы в других государственных органах, органах местного самоуправления и у иных должностных лиц (за исключением судов, органов дознания и органов предварительного следствия), привлекают экспер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тов, организуют выезд на место.</w:t>
      </w:r>
      <w:proofErr w:type="gramEnd"/>
    </w:p>
    <w:p w:rsidR="002654FF" w:rsidRDefault="002654FF" w:rsidP="002B0D5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lastRenderedPageBreak/>
        <w:t>23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При рассмотрении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обращений граждане имеют право:</w:t>
      </w:r>
    </w:p>
    <w:p w:rsidR="002654FF" w:rsidRDefault="002B0D5E" w:rsidP="002B0D5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1) представлять дополнительные документы и материалы либо обращаться с просьбой об их истребовании, в</w:t>
      </w:r>
      <w:r w:rsidR="002654F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том числе в электронной форме;</w:t>
      </w:r>
    </w:p>
    <w:p w:rsidR="002654FF" w:rsidRDefault="002B0D5E" w:rsidP="002B0D5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</w:t>
      </w:r>
      <w:r w:rsidR="002654F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ну;</w:t>
      </w:r>
    </w:p>
    <w:p w:rsidR="002654FF" w:rsidRDefault="002B0D5E" w:rsidP="002B0D5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proofErr w:type="gramStart"/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3) получать письменный ответ по существу поставленных в обращении вопросов, за исключением случаев, указанных в </w:t>
      </w:r>
      <w:r w:rsidR="002654F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статье 11</w:t>
      </w:r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 w:rsidR="002654FF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Федерально</w:t>
      </w:r>
      <w:r w:rsidR="002654F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го</w:t>
      </w:r>
      <w:r w:rsidR="002654FF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 </w:t>
      </w:r>
      <w:r w:rsidR="002654F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закона 59-ФЗ, </w:t>
      </w:r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а в случае, предусмотренном </w:t>
      </w:r>
      <w:r w:rsidR="002654F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частью 5.1 статьи 11 </w:t>
      </w:r>
      <w:r w:rsidR="002654FF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Федерально</w:t>
      </w:r>
      <w:r w:rsidR="002654F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го</w:t>
      </w:r>
      <w:r w:rsidR="002654FF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 </w:t>
      </w:r>
      <w:r w:rsidR="002654F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закона 59-ФЗ</w:t>
      </w:r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</w:t>
      </w:r>
      <w:proofErr w:type="gramEnd"/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proofErr w:type="gramStart"/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обращении</w:t>
      </w:r>
      <w:proofErr w:type="gramEnd"/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вопросов;</w:t>
      </w:r>
    </w:p>
    <w:p w:rsidR="002654FF" w:rsidRDefault="002B0D5E" w:rsidP="002B0D5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</w:t>
      </w:r>
      <w:r w:rsidR="002654F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тельством Российской Федерации;</w:t>
      </w:r>
    </w:p>
    <w:p w:rsidR="002654FF" w:rsidRDefault="002B0D5E" w:rsidP="002B0D5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5) обращаться с заявлением о прекращении рассмотрения обращения</w:t>
      </w:r>
      <w:r w:rsidR="002654FF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</w:t>
      </w:r>
    </w:p>
    <w:p w:rsidR="002654FF" w:rsidRDefault="002654FF" w:rsidP="002B0D5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24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В исключительных случаях, а также в случаях направления запроса в государственный орган, орган местного самоуправления или должностному лицу,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Глава администрации 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вправе продлить срок рассмотрения обращения не более чем на 30 дней, уведомив о продлении срока рассмотрения гражданина, направившего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обращение. </w:t>
      </w:r>
    </w:p>
    <w:p w:rsidR="002654FF" w:rsidRDefault="002654FF" w:rsidP="002B0D5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25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Решение о постановке обращений граждан на контроль принима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ет Глава администрации.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</w:p>
    <w:p w:rsidR="002654FF" w:rsidRDefault="002654FF" w:rsidP="002B0D5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26. 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Обращения, которые были направлены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Главе администрации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, возвращаются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работнику администрации, ответственному за регистрацию обращений, 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и передаются исполнителям в соответствии с резолюцией. Если в резолюции указаны несколько фамилий исполнителей, то оригинал обращения передается должностному лицу, чья фамилия значится первой, а остальным направляются копии обращения.</w:t>
      </w:r>
    </w:p>
    <w:p w:rsidR="002654FF" w:rsidRDefault="002654FF" w:rsidP="002B0D5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27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Контроль за своевременным, объективным и полным рассмотрение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м обращений граждан осуществляет Глава администрации. Глава администрации подписывает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ответы на обращения граждан и принима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ет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ешения о снятии их с контроля. </w:t>
      </w:r>
    </w:p>
    <w:p w:rsidR="00453B10" w:rsidRDefault="00453B10" w:rsidP="002B0D5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28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</w:t>
      </w:r>
      <w:proofErr w:type="gramStart"/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Рассмотрение обращений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и запросов 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членов Совета Федерации Федерального Собрания Российской Федерации, депутатов Государственной Думы Федерального Собрания Российской Федерации, депутатов Законодательного Собрания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Республики Алтай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 представительного органа муниципального образования, к которым приложены обращения граждан, осуществляется с установлением контрольных сроков рассмотрения и ответов депутату или заявителю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в соответствии с Федеральным законом от 08.05.1994г № 3-ФЗ «О статусе челна Совета Федерации и статусе депутата</w:t>
      </w:r>
      <w:proofErr w:type="gramEnd"/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Государственной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lastRenderedPageBreak/>
        <w:t>Думы Федерального Собрания Российской Федерации», Законом Республики Алтай от 19.10.2011г № 69-РЗ «О статусе депутата Республики Алтай».</w:t>
      </w:r>
    </w:p>
    <w:p w:rsidR="00453B10" w:rsidRDefault="002B0D5E" w:rsidP="002B0D5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Ответ на запрос подписывается тем должностным лицом, которому направлен запрос, либо лицом, времен</w:t>
      </w:r>
      <w:r w:rsidR="00453B1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но исполняющим его обязанности.</w:t>
      </w:r>
    </w:p>
    <w:p w:rsidR="00453B10" w:rsidRDefault="00453B10" w:rsidP="002B0D5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29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Основанием для снятия обращения с контроля является направление письменного ответа гражданину на постав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ленные в его обращении вопросы.</w:t>
      </w:r>
    </w:p>
    <w:p w:rsidR="00453B10" w:rsidRDefault="00453B10" w:rsidP="002B0D5E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30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Ответ на обращение направляется в форме электронного документа по адресу электронной почты, указанному в обращении, поступившем в </w:t>
      </w:r>
      <w:r w:rsidR="0000225B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государственный орган, орган местного самоуправления или должностному лицу</w:t>
      </w:r>
      <w:r w:rsidR="003326C2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в форме электронного документа. </w:t>
      </w:r>
      <w:proofErr w:type="gramStart"/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Кроме того, на поступившее в </w:t>
      </w:r>
      <w:r w:rsidR="003326C2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государственный орган, орган местного самоуправления или должностному лицу 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r w:rsidR="003326C2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части 2 статьи 6</w:t>
      </w:r>
      <w:proofErr w:type="gramEnd"/>
      <w:r w:rsidR="003326C2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настоящего Федерального закона от 02.05.2006 г.  № 59-ФЗ «О порядке рассмотрения обращении граждан Российской Федерации» 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на официальном сайте </w:t>
      </w:r>
      <w:r w:rsidR="003326C2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данных государственного органа и органа местного самоуправления </w:t>
      </w:r>
      <w:r w:rsidR="002B0D5E"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в информационно-телеко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ммуникационной сети «Интернет».</w:t>
      </w:r>
      <w:r w:rsidRPr="002B0D5E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</w:p>
    <w:p w:rsidR="00BA1EA6" w:rsidRDefault="009844BA" w:rsidP="00BA1EA6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</w:t>
      </w:r>
      <w:r w:rsidR="00BA1EA6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1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Если обращение направляется в соответствующие органы государствен</w:t>
      </w:r>
      <w:r w:rsidR="0017205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ной власти Республики Алтай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 органы местного само</w:t>
      </w:r>
      <w:r w:rsidR="0017205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управления Республики Алтай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 о</w:t>
      </w:r>
      <w:r w:rsidR="0017205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рганизации Республики Алтай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 автору обращения в течение семи дней со дня регистрации направляется уведомление о том, кому и</w:t>
      </w:r>
      <w:r w:rsidR="00BA1EA6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куда направлено его обращение.</w:t>
      </w:r>
    </w:p>
    <w:p w:rsidR="009844BA" w:rsidRPr="009844BA" w:rsidRDefault="009844BA" w:rsidP="00BA1EA6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</w:t>
      </w:r>
      <w:r w:rsidR="00BA1EA6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2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Регистрационная карточка писем граждан распечатывается в двух экземплярах. Письменные обращения после регистрации передаются специа</w:t>
      </w:r>
      <w:r w:rsidR="0017205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листу сельской </w:t>
      </w:r>
      <w:r w:rsidRPr="009844B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администрации, ответственному за работу с обращениями граждан. На первом экземпляре регистрационной карточки проставляется отметка о получении обращения (дата и п</w:t>
      </w:r>
      <w:r w:rsidR="0017205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одпись).</w:t>
      </w:r>
      <w:r w:rsidR="0017205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/>
      </w:r>
    </w:p>
    <w:p w:rsidR="00AB0D54" w:rsidRPr="00453B10" w:rsidRDefault="00AB0D54" w:rsidP="00453B10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  <w:lang w:eastAsia="ru-RU"/>
        </w:rPr>
      </w:pPr>
      <w:r w:rsidRPr="00453B10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  <w:lang w:eastAsia="ru-RU"/>
        </w:rPr>
        <w:t>V. Формирование дел с обращениями граждан</w:t>
      </w:r>
    </w:p>
    <w:p w:rsidR="00AD08D3" w:rsidRDefault="00453B10" w:rsidP="00453B10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</w:t>
      </w:r>
      <w:r w:rsidR="00BA1EA6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</w:t>
      </w:r>
      <w:r w:rsidR="00AB0D54" w:rsidRPr="00453B1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Письменные обращения граждан вместе с материалами по результатам их рассмотрения после снятия с контроля передаются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работнику администрации, ответственному за регистрацию обращений граждан </w:t>
      </w:r>
      <w:r w:rsidR="00AB0D54" w:rsidRPr="00453B1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для формирования дел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а</w:t>
      </w:r>
      <w:r w:rsidR="00AB0D54" w:rsidRPr="00453B1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</w:t>
      </w:r>
    </w:p>
    <w:p w:rsidR="00AB0D54" w:rsidRPr="00453B10" w:rsidRDefault="00AD08D3" w:rsidP="00453B10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32</w:t>
      </w:r>
      <w:r w:rsidR="00AB0D54" w:rsidRPr="00453B10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Снятые с контроля обращения граждан, хранятся  в соответствии с утвержденной номенклатурой. Дела с истекшим сроком хранения уничтожаются по акту.</w:t>
      </w:r>
    </w:p>
    <w:p w:rsidR="00AB0D54" w:rsidRPr="00AD08D3" w:rsidRDefault="00AB0D54" w:rsidP="00AD08D3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  <w:lang w:eastAsia="ru-RU"/>
        </w:rPr>
      </w:pPr>
      <w:r w:rsidRPr="00AD08D3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  <w:lang w:eastAsia="ru-RU"/>
        </w:rPr>
        <w:t>VI. Личный прием граждан</w:t>
      </w:r>
    </w:p>
    <w:p w:rsidR="00AD08D3" w:rsidRDefault="00BA1EA6" w:rsidP="00AD08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34</w:t>
      </w:r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Личный прием граждан в администрации проводится в соответствии с </w:t>
      </w:r>
      <w:r w:rsid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графиком приема граждан.</w:t>
      </w:r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</w:p>
    <w:p w:rsidR="00AD08D3" w:rsidRDefault="00AD08D3" w:rsidP="00AD08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</w:t>
      </w:r>
      <w:r w:rsidR="00BA1EA6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5</w:t>
      </w:r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Личный прием граждан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проводит Глава администрации</w:t>
      </w:r>
    </w:p>
    <w:p w:rsidR="00AD08D3" w:rsidRDefault="00AD08D3" w:rsidP="00AD08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lastRenderedPageBreak/>
        <w:t>3</w:t>
      </w:r>
      <w:r w:rsidR="00BA1EA6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6</w:t>
      </w:r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Глав</w:t>
      </w:r>
      <w:r w:rsidR="001B638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администрации</w:t>
      </w:r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 w:rsidR="001B638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регистрирует обращение </w:t>
      </w:r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в журнале </w:t>
      </w:r>
      <w:r w:rsidR="001B638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регистрации устных обращений граждан Главой администрации.</w:t>
      </w:r>
    </w:p>
    <w:p w:rsidR="001B6383" w:rsidRDefault="00AD08D3" w:rsidP="00AD08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</w:t>
      </w:r>
      <w:r w:rsidR="00BA1EA6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7</w:t>
      </w:r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При личном приеме гражданин предъявляет документ, удостоверяющий его личность.</w:t>
      </w:r>
    </w:p>
    <w:p w:rsidR="001B6383" w:rsidRDefault="001B6383" w:rsidP="00AD08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</w:t>
      </w:r>
      <w:r w:rsidR="00BA1EA6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8</w:t>
      </w:r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Запрещается перепоручение проведения личного приема граждан лицам, не имеющим на то полномочий.</w:t>
      </w:r>
    </w:p>
    <w:p w:rsidR="001B6383" w:rsidRDefault="001B6383" w:rsidP="00AD08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</w:t>
      </w:r>
      <w:r w:rsidR="00BA1EA6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9</w:t>
      </w:r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Непосредственно перед личным приемом граждан проводится необходимая организационно-техническая подготовка:</w:t>
      </w:r>
    </w:p>
    <w:p w:rsidR="001B6383" w:rsidRDefault="00AB0D54" w:rsidP="00AD08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1) создание комфортных условий</w:t>
      </w:r>
      <w:r w:rsidR="001B638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для граждан, ожидающих приема;</w:t>
      </w:r>
    </w:p>
    <w:p w:rsidR="001B6383" w:rsidRDefault="001B6383" w:rsidP="00AD08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2) регистрация граждан;</w:t>
      </w:r>
    </w:p>
    <w:p w:rsidR="000C65B4" w:rsidRDefault="00BA1EA6" w:rsidP="00AD08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40</w:t>
      </w:r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. Содержание устного обращения заносится в </w:t>
      </w:r>
      <w:r w:rsidR="000C65B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журнал регистрации </w:t>
      </w:r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личного приема гражданина. В случае</w:t>
      </w:r>
      <w:proofErr w:type="gramStart"/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,</w:t>
      </w:r>
      <w:proofErr w:type="gramEnd"/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</w:t>
      </w:r>
      <w:r w:rsidR="000C65B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журнале</w:t>
      </w:r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В остальных случаях дается письменный ответ по существу поставленных в обращении вопросов в установленные </w:t>
      </w:r>
      <w:hyperlink r:id="rId8" w:history="1">
        <w:r w:rsidR="00AB0D54" w:rsidRPr="000C65B4">
          <w:rPr>
            <w:rFonts w:ascii="Times New Roman" w:eastAsia="Times New Roman" w:hAnsi="Times New Roman" w:cs="Times New Roman"/>
            <w:color w:val="2D2D2D"/>
            <w:spacing w:val="2"/>
            <w:sz w:val="26"/>
            <w:szCs w:val="26"/>
            <w:lang w:eastAsia="ru-RU"/>
          </w:rPr>
          <w:t>Федеральным законом от 02.05.2006 N 59</w:t>
        </w:r>
      </w:hyperlink>
      <w:r w:rsidR="000C65B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-</w:t>
      </w:r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ФЗ </w:t>
      </w:r>
      <w:r w:rsidR="000C65B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сроки.</w:t>
      </w:r>
    </w:p>
    <w:p w:rsidR="000C65B4" w:rsidRDefault="000C65B4" w:rsidP="00AD08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4</w:t>
      </w:r>
      <w:r w:rsidR="00BA1EA6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1</w:t>
      </w:r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Письменное обращение, принятое в ходе личного приема, подлежит регистрации и рассмотрению в порядке, установленном </w:t>
      </w:r>
      <w:hyperlink r:id="rId9" w:history="1">
        <w:r w:rsidR="00AB0D54" w:rsidRPr="000C65B4">
          <w:rPr>
            <w:rFonts w:ascii="Times New Roman" w:eastAsia="Times New Roman" w:hAnsi="Times New Roman" w:cs="Times New Roman"/>
            <w:color w:val="2D2D2D"/>
            <w:spacing w:val="2"/>
            <w:sz w:val="26"/>
            <w:szCs w:val="26"/>
            <w:lang w:eastAsia="ru-RU"/>
          </w:rPr>
          <w:t>Федеральным законом от 02.05.2006 N 59-ФЗ</w:t>
        </w:r>
      </w:hyperlink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  и настоящей Инструкцией. </w:t>
      </w:r>
    </w:p>
    <w:p w:rsidR="000C65B4" w:rsidRDefault="00BA1EA6" w:rsidP="00AD08D3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42</w:t>
      </w:r>
      <w:r w:rsidR="00AB0D54" w:rsidRPr="00AD08D3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AB0D54" w:rsidRPr="000C65B4" w:rsidRDefault="00AB0D54" w:rsidP="00AB0D5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  <w:lang w:eastAsia="ru-RU"/>
        </w:rPr>
      </w:pPr>
      <w:r w:rsidRPr="000C65B4">
        <w:rPr>
          <w:rFonts w:ascii="Times New Roman" w:eastAsia="Times New Roman" w:hAnsi="Times New Roman" w:cs="Times New Roman"/>
          <w:color w:val="4C4C4C"/>
          <w:spacing w:val="2"/>
          <w:sz w:val="26"/>
          <w:szCs w:val="26"/>
          <w:lang w:eastAsia="ru-RU"/>
        </w:rPr>
        <w:t>VII. Обжалование решений или действий (бездействия) должностных лиц администрации</w:t>
      </w:r>
    </w:p>
    <w:p w:rsidR="000C65B4" w:rsidRDefault="000C65B4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4</w:t>
      </w:r>
      <w:r w:rsidR="00BA1EA6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3</w:t>
      </w:r>
      <w:r w:rsidR="00AB0D54" w:rsidRPr="000C65B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Гражданин вправе обжаловать принятое по обращению решение или действие (бездействие) должностного лица администрации в связи с рассмотрением обращения в административном и (или) судебном порядке в соответствии с законодательством Российск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ой Федерации.</w:t>
      </w:r>
    </w:p>
    <w:p w:rsidR="000C65B4" w:rsidRDefault="000C65B4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4</w:t>
      </w:r>
      <w:r w:rsidR="00BA1EA6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4</w:t>
      </w:r>
      <w:r w:rsidR="00AB0D54" w:rsidRPr="000C65B4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. Гражданин вправе обратиться с жалобой на принятое по обращению решение или на действие (бездействие) должностного лица администрации в связи с рассмотрением обращения</w:t>
      </w: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работниками администрации – к Главе администрации.</w:t>
      </w: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C408FD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lastRenderedPageBreak/>
        <w:t>Прием граждан Главой Черно</w:t>
      </w: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242EEF" w:rsidRDefault="00242EEF" w:rsidP="000C65B4">
      <w:pPr>
        <w:shd w:val="clear" w:color="auto" w:fill="FFFFFF"/>
        <w:spacing w:after="0" w:line="315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sectPr w:rsidR="00242EEF" w:rsidSect="00AE1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A5A1BFA"/>
    <w:multiLevelType w:val="hybridMultilevel"/>
    <w:tmpl w:val="14B6F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0D54"/>
    <w:rsid w:val="00001EB9"/>
    <w:rsid w:val="0000225B"/>
    <w:rsid w:val="000601A7"/>
    <w:rsid w:val="000C3E61"/>
    <w:rsid w:val="000C65B4"/>
    <w:rsid w:val="00160D6E"/>
    <w:rsid w:val="00172053"/>
    <w:rsid w:val="001B6383"/>
    <w:rsid w:val="001E344E"/>
    <w:rsid w:val="001F3CD7"/>
    <w:rsid w:val="00242EEF"/>
    <w:rsid w:val="002654FF"/>
    <w:rsid w:val="002B0D5E"/>
    <w:rsid w:val="002E5146"/>
    <w:rsid w:val="003326C2"/>
    <w:rsid w:val="00355230"/>
    <w:rsid w:val="0035683E"/>
    <w:rsid w:val="003936BF"/>
    <w:rsid w:val="003F0ADF"/>
    <w:rsid w:val="00424FF6"/>
    <w:rsid w:val="00427117"/>
    <w:rsid w:val="00431414"/>
    <w:rsid w:val="00453B10"/>
    <w:rsid w:val="0046454B"/>
    <w:rsid w:val="004B035C"/>
    <w:rsid w:val="004F67F1"/>
    <w:rsid w:val="00553B6D"/>
    <w:rsid w:val="00587327"/>
    <w:rsid w:val="005B5C2D"/>
    <w:rsid w:val="00634961"/>
    <w:rsid w:val="006B34B9"/>
    <w:rsid w:val="007121C5"/>
    <w:rsid w:val="007A0F31"/>
    <w:rsid w:val="007D12B0"/>
    <w:rsid w:val="007F7261"/>
    <w:rsid w:val="00827174"/>
    <w:rsid w:val="00851009"/>
    <w:rsid w:val="008539C3"/>
    <w:rsid w:val="009541AA"/>
    <w:rsid w:val="00983934"/>
    <w:rsid w:val="009844BA"/>
    <w:rsid w:val="009B3868"/>
    <w:rsid w:val="00A6703E"/>
    <w:rsid w:val="00AB0D54"/>
    <w:rsid w:val="00AC5FC7"/>
    <w:rsid w:val="00AD08D3"/>
    <w:rsid w:val="00AE1DCE"/>
    <w:rsid w:val="00B60B34"/>
    <w:rsid w:val="00B74ED4"/>
    <w:rsid w:val="00BA1EA6"/>
    <w:rsid w:val="00BF49B3"/>
    <w:rsid w:val="00C408FD"/>
    <w:rsid w:val="00CC0FB0"/>
    <w:rsid w:val="00D85030"/>
    <w:rsid w:val="00DA2639"/>
    <w:rsid w:val="00DE19F4"/>
    <w:rsid w:val="00F65E5E"/>
    <w:rsid w:val="00FC0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CE"/>
  </w:style>
  <w:style w:type="paragraph" w:styleId="1">
    <w:name w:val="heading 1"/>
    <w:basedOn w:val="a"/>
    <w:link w:val="10"/>
    <w:uiPriority w:val="9"/>
    <w:qFormat/>
    <w:rsid w:val="00AB0D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B0D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B0D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10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0D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0D5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0D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AB0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AB0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AB0D54"/>
    <w:rPr>
      <w:color w:val="0000FF"/>
      <w:u w:val="single"/>
    </w:rPr>
  </w:style>
  <w:style w:type="paragraph" w:customStyle="1" w:styleId="topleveltext">
    <w:name w:val="topleveltext"/>
    <w:basedOn w:val="a"/>
    <w:rsid w:val="00AB0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5100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21">
    <w:name w:val="Основной текст с отступом 21"/>
    <w:basedOn w:val="a"/>
    <w:rsid w:val="00851009"/>
    <w:pPr>
      <w:suppressAutoHyphens/>
      <w:spacing w:after="0" w:line="240" w:lineRule="auto"/>
      <w:ind w:left="-426" w:firstLine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2">
    <w:name w:val="Body Text Indent 2"/>
    <w:basedOn w:val="a"/>
    <w:link w:val="23"/>
    <w:uiPriority w:val="99"/>
    <w:unhideWhenUsed/>
    <w:rsid w:val="00851009"/>
    <w:pPr>
      <w:spacing w:after="120" w:line="480" w:lineRule="auto"/>
      <w:ind w:left="283"/>
    </w:pPr>
    <w:rPr>
      <w:rFonts w:ascii="Calibri" w:eastAsia="Times New Roman" w:hAnsi="Calibri" w:cs="Calibri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851009"/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393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3934"/>
    <w:rPr>
      <w:rFonts w:ascii="Arial" w:hAnsi="Arial" w:cs="Arial"/>
      <w:sz w:val="18"/>
      <w:szCs w:val="18"/>
    </w:rPr>
  </w:style>
  <w:style w:type="paragraph" w:styleId="a6">
    <w:name w:val="No Spacing"/>
    <w:uiPriority w:val="1"/>
    <w:qFormat/>
    <w:rsid w:val="005B5C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640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814638838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47934429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7884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7884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97884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90197884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978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2674</Words>
  <Characters>15246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User_PCAZ1</dc:creator>
  <cp:keywords/>
  <dc:description/>
  <cp:lastModifiedBy>Acer</cp:lastModifiedBy>
  <cp:revision>26</cp:revision>
  <cp:lastPrinted>2022-06-06T05:40:00Z</cp:lastPrinted>
  <dcterms:created xsi:type="dcterms:W3CDTF">2019-03-11T05:09:00Z</dcterms:created>
  <dcterms:modified xsi:type="dcterms:W3CDTF">2022-06-06T08:22:00Z</dcterms:modified>
</cp:coreProperties>
</file>