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C4" w:rsidRDefault="004C01C4" w:rsidP="004C0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01B25F1" wp14:editId="4C8B4B2B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01C4" w:rsidRDefault="004C01C4" w:rsidP="00E3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C4" w:rsidRDefault="004C01C4" w:rsidP="00E3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A56" w:rsidRDefault="00E34A56" w:rsidP="00E3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государственного фонда данных – в один клик</w:t>
      </w:r>
    </w:p>
    <w:p w:rsidR="004C01C4" w:rsidRPr="00E34A56" w:rsidRDefault="004C01C4" w:rsidP="00E3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A56" w:rsidRPr="00E34A56" w:rsidRDefault="00E34A56" w:rsidP="00E34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A56" w:rsidRPr="007246AF" w:rsidRDefault="00E34A56" w:rsidP="00E34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Pr="0072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материалов государственного фонда данных перевели сотрудники Управления </w:t>
      </w:r>
      <w:proofErr w:type="spellStart"/>
      <w:r w:rsidRPr="00724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2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в электронный вид.</w:t>
      </w:r>
    </w:p>
    <w:p w:rsidR="00E34A56" w:rsidRPr="007246AF" w:rsidRDefault="00E34A56" w:rsidP="00E34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Оцифровка фонда важна для оптимизации и повышения качества предоставления государственной услуги «Ведение государственного фонда данных, полученных в результате проведения землеустройства». </w:t>
      </w:r>
    </w:p>
    <w:p w:rsidR="00E34A56" w:rsidRPr="00E816B4" w:rsidRDefault="00E34A56" w:rsidP="00E816B4">
      <w:pPr>
        <w:spacing w:after="0" w:line="240" w:lineRule="auto"/>
        <w:ind w:firstLine="709"/>
        <w:jc w:val="both"/>
      </w:pPr>
      <w:r w:rsidRPr="00724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«Перевод материалов в электронный вид является одним из мероприятий по реализации государственной программы «Национальная система пространственных данных</w:t>
      </w:r>
      <w:r w:rsidR="004C0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724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Оцифровка документов позволит сократить время обработки запросов и обеспечить оперативное получение интересующей информации заявителем</w:t>
      </w:r>
      <w:r w:rsidR="00E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Кроме того, с 1 января 2023 года планируется вывод услуги на портал </w:t>
      </w:r>
      <w:proofErr w:type="spellStart"/>
      <w:r w:rsidR="00E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Госуслуг</w:t>
      </w:r>
      <w:proofErr w:type="spellEnd"/>
      <w:r w:rsidRPr="00724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72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сообщает начальник отдела государственного земельного надзора </w:t>
      </w:r>
      <w:r w:rsidRPr="0072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Нина Туманова.</w:t>
      </w:r>
    </w:p>
    <w:p w:rsidR="00397E83" w:rsidRDefault="00397E83" w:rsidP="00E34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6B4" w:rsidRPr="009D3A9C" w:rsidRDefault="00E816B4" w:rsidP="00E816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A9C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9D3A9C">
        <w:rPr>
          <w:rFonts w:ascii="Times New Roman" w:hAnsi="Times New Roman" w:cs="Times New Roman"/>
          <w:i/>
          <w:sz w:val="24"/>
          <w:szCs w:val="24"/>
        </w:rPr>
        <w:t>: г</w:t>
      </w:r>
      <w:r w:rsidR="00397E83" w:rsidRPr="009D3A9C">
        <w:rPr>
          <w:rFonts w:ascii="Times New Roman" w:hAnsi="Times New Roman" w:cs="Times New Roman"/>
          <w:i/>
          <w:sz w:val="24"/>
          <w:szCs w:val="24"/>
        </w:rPr>
        <w:t>осударствен</w:t>
      </w:r>
      <w:r w:rsidRPr="009D3A9C">
        <w:rPr>
          <w:rFonts w:ascii="Times New Roman" w:hAnsi="Times New Roman" w:cs="Times New Roman"/>
          <w:i/>
          <w:sz w:val="24"/>
          <w:szCs w:val="24"/>
        </w:rPr>
        <w:t>ный фонд данных землеустройства</w:t>
      </w:r>
      <w:r w:rsidR="00397E83" w:rsidRPr="009D3A9C">
        <w:rPr>
          <w:rFonts w:ascii="Times New Roman" w:hAnsi="Times New Roman" w:cs="Times New Roman"/>
          <w:i/>
          <w:sz w:val="24"/>
          <w:szCs w:val="24"/>
        </w:rPr>
        <w:t xml:space="preserve"> - это архив землеустроительной документации, геодезической и картографической продукции, которая изготавливается при проведении землеустройства.</w:t>
      </w:r>
    </w:p>
    <w:p w:rsidR="006E164D" w:rsidRPr="009D3A9C" w:rsidRDefault="00397E83" w:rsidP="00E816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A9C">
        <w:rPr>
          <w:rFonts w:ascii="Times New Roman" w:hAnsi="Times New Roman" w:cs="Times New Roman"/>
          <w:i/>
          <w:sz w:val="24"/>
          <w:szCs w:val="24"/>
        </w:rPr>
        <w:t xml:space="preserve">Информация, содержащаяся в </w:t>
      </w:r>
      <w:r w:rsidR="00E816B4" w:rsidRPr="009D3A9C">
        <w:rPr>
          <w:rFonts w:ascii="Times New Roman" w:hAnsi="Times New Roman" w:cs="Times New Roman"/>
          <w:i/>
          <w:sz w:val="24"/>
          <w:szCs w:val="24"/>
        </w:rPr>
        <w:t>фонде</w:t>
      </w:r>
      <w:r w:rsidRPr="009D3A9C">
        <w:rPr>
          <w:rFonts w:ascii="Times New Roman" w:hAnsi="Times New Roman" w:cs="Times New Roman"/>
          <w:i/>
          <w:sz w:val="24"/>
          <w:szCs w:val="24"/>
        </w:rPr>
        <w:t>, является открытой и общедоступной, за исключением информации, отнесенной законодательством Российской Федерации к категории ограниченного доступа, и предоставляется по запросу заинтересованных лиц.</w:t>
      </w:r>
    </w:p>
    <w:p w:rsidR="00E816B4" w:rsidRPr="009D3A9C" w:rsidRDefault="00E816B4" w:rsidP="00E816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A9C">
        <w:rPr>
          <w:rFonts w:ascii="Times New Roman" w:hAnsi="Times New Roman" w:cs="Times New Roman"/>
          <w:i/>
          <w:sz w:val="24"/>
          <w:szCs w:val="24"/>
        </w:rPr>
        <w:t xml:space="preserve">В архиве регионального Управления </w:t>
      </w:r>
      <w:proofErr w:type="spellStart"/>
      <w:r w:rsidRPr="009D3A9C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9D3A9C">
        <w:rPr>
          <w:rFonts w:ascii="Times New Roman" w:hAnsi="Times New Roman" w:cs="Times New Roman"/>
          <w:i/>
          <w:sz w:val="24"/>
          <w:szCs w:val="24"/>
        </w:rPr>
        <w:t xml:space="preserve"> находится 50 тысяч единиц хранения фонда.</w:t>
      </w:r>
    </w:p>
    <w:p w:rsidR="00E816B4" w:rsidRDefault="00E816B4" w:rsidP="00E81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B4" w:rsidRDefault="00E816B4" w:rsidP="00E81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B4" w:rsidRDefault="00E816B4" w:rsidP="00E81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B4" w:rsidRPr="00E816B4" w:rsidRDefault="00E816B4" w:rsidP="00E816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E816B4" w:rsidRPr="00E8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56"/>
    <w:rsid w:val="00397E83"/>
    <w:rsid w:val="004C01C4"/>
    <w:rsid w:val="006E164D"/>
    <w:rsid w:val="009D3A9C"/>
    <w:rsid w:val="00E34A56"/>
    <w:rsid w:val="00E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FA863-7AC1-4F03-9087-D4832E97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2022-08-30T01:54:00Z</dcterms:created>
  <dcterms:modified xsi:type="dcterms:W3CDTF">2022-08-30T02:41:00Z</dcterms:modified>
</cp:coreProperties>
</file>