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C2" w:rsidRDefault="000E63C2" w:rsidP="000E63C2">
      <w:pPr>
        <w:autoSpaceDE w:val="0"/>
        <w:autoSpaceDN w:val="0"/>
        <w:adjustRightInd w:val="0"/>
        <w:spacing w:after="0"/>
        <w:ind w:left="6521"/>
        <w:outlineLvl w:val="1"/>
      </w:pPr>
      <w:r>
        <w:t xml:space="preserve">Утверждено </w:t>
      </w:r>
    </w:p>
    <w:p w:rsidR="000E63C2" w:rsidRDefault="000E63C2" w:rsidP="000E63C2">
      <w:pPr>
        <w:autoSpaceDE w:val="0"/>
        <w:autoSpaceDN w:val="0"/>
        <w:adjustRightInd w:val="0"/>
        <w:spacing w:after="0"/>
        <w:ind w:left="6521"/>
        <w:outlineLvl w:val="1"/>
      </w:pPr>
      <w:r>
        <w:t>Постановлением Главы</w:t>
      </w:r>
    </w:p>
    <w:p w:rsidR="000E63C2" w:rsidRDefault="000E63C2" w:rsidP="000E63C2">
      <w:pPr>
        <w:autoSpaceDE w:val="0"/>
        <w:autoSpaceDN w:val="0"/>
        <w:adjustRightInd w:val="0"/>
        <w:spacing w:after="0"/>
        <w:ind w:left="6521"/>
        <w:outlineLvl w:val="1"/>
      </w:pPr>
      <w:r>
        <w:t>МО Черноануйское с/</w:t>
      </w:r>
      <w:proofErr w:type="spellStart"/>
      <w:proofErr w:type="gramStart"/>
      <w:r>
        <w:t>п</w:t>
      </w:r>
      <w:proofErr w:type="spellEnd"/>
      <w:proofErr w:type="gramEnd"/>
    </w:p>
    <w:p w:rsidR="000E63C2" w:rsidRDefault="00EC1865" w:rsidP="000E63C2">
      <w:pPr>
        <w:autoSpaceDE w:val="0"/>
        <w:autoSpaceDN w:val="0"/>
        <w:adjustRightInd w:val="0"/>
        <w:spacing w:after="0"/>
        <w:ind w:left="6521"/>
        <w:outlineLvl w:val="1"/>
      </w:pPr>
      <w:r>
        <w:t>от 16.09.2014 г. № 110</w:t>
      </w:r>
    </w:p>
    <w:p w:rsidR="008E7988" w:rsidRDefault="008E7988" w:rsidP="000E63C2">
      <w:pPr>
        <w:autoSpaceDE w:val="0"/>
        <w:autoSpaceDN w:val="0"/>
        <w:adjustRightInd w:val="0"/>
        <w:spacing w:after="0"/>
        <w:ind w:left="540"/>
        <w:jc w:val="both"/>
        <w:outlineLvl w:val="1"/>
        <w:rPr>
          <w:rFonts w:ascii="Times New Roman" w:hAnsi="Times New Roman" w:cs="Times New Roman"/>
          <w:b/>
          <w:szCs w:val="28"/>
        </w:rPr>
      </w:pPr>
    </w:p>
    <w:p w:rsidR="00B96B2C" w:rsidRDefault="008E7988" w:rsidP="008E7988">
      <w:pPr>
        <w:autoSpaceDE w:val="0"/>
        <w:autoSpaceDN w:val="0"/>
        <w:adjustRightInd w:val="0"/>
        <w:spacing w:after="0"/>
        <w:ind w:left="540"/>
        <w:jc w:val="center"/>
        <w:outlineLvl w:val="1"/>
        <w:rPr>
          <w:rFonts w:ascii="Times New Roman" w:hAnsi="Times New Roman" w:cs="Times New Roman"/>
          <w:b/>
          <w:szCs w:val="28"/>
        </w:rPr>
      </w:pPr>
      <w:r>
        <w:rPr>
          <w:rFonts w:ascii="Times New Roman" w:hAnsi="Times New Roman" w:cs="Times New Roman"/>
          <w:b/>
          <w:szCs w:val="28"/>
        </w:rPr>
        <w:t>АДМИНИ</w:t>
      </w:r>
      <w:r w:rsidR="00B96B2C">
        <w:rPr>
          <w:rFonts w:ascii="Times New Roman" w:hAnsi="Times New Roman" w:cs="Times New Roman"/>
          <w:b/>
          <w:szCs w:val="28"/>
        </w:rPr>
        <w:t>СТРАТИВНЫЙ РЕГЛАМЕНТ</w:t>
      </w:r>
    </w:p>
    <w:p w:rsidR="00B96B2C" w:rsidRDefault="00B96B2C" w:rsidP="00B96B2C">
      <w:pPr>
        <w:autoSpaceDE w:val="0"/>
        <w:autoSpaceDN w:val="0"/>
        <w:adjustRightInd w:val="0"/>
        <w:ind w:left="540"/>
        <w:jc w:val="center"/>
        <w:outlineLvl w:val="1"/>
        <w:rPr>
          <w:rFonts w:ascii="Times New Roman" w:hAnsi="Times New Roman" w:cs="Times New Roman"/>
          <w:b/>
          <w:szCs w:val="28"/>
        </w:rPr>
      </w:pPr>
      <w:r>
        <w:rPr>
          <w:rFonts w:ascii="Times New Roman" w:hAnsi="Times New Roman" w:cs="Times New Roman"/>
          <w:b/>
          <w:szCs w:val="28"/>
        </w:rPr>
        <w:t>предоставления услуги «</w:t>
      </w:r>
      <w:r>
        <w:rPr>
          <w:rFonts w:ascii="Times New Roman" w:hAnsi="Times New Roman" w:cs="Times New Roman"/>
          <w:b/>
          <w:bCs/>
          <w:szCs w:val="28"/>
        </w:rPr>
        <w:t xml:space="preserve">Предоставление </w:t>
      </w:r>
      <w:r w:rsidR="0095644F">
        <w:rPr>
          <w:rFonts w:ascii="Times New Roman" w:hAnsi="Times New Roman" w:cs="Times New Roman"/>
          <w:b/>
          <w:bCs/>
          <w:szCs w:val="28"/>
        </w:rPr>
        <w:t xml:space="preserve">имущественной и консультационной </w:t>
      </w:r>
      <w:r>
        <w:rPr>
          <w:rFonts w:ascii="Times New Roman" w:hAnsi="Times New Roman" w:cs="Times New Roman"/>
          <w:b/>
          <w:bCs/>
          <w:szCs w:val="28"/>
        </w:rPr>
        <w:t>поддержки</w:t>
      </w:r>
      <w:r w:rsidR="0095644F">
        <w:rPr>
          <w:rFonts w:ascii="Times New Roman" w:hAnsi="Times New Roman" w:cs="Times New Roman"/>
          <w:b/>
          <w:bCs/>
          <w:szCs w:val="28"/>
        </w:rPr>
        <w:t xml:space="preserve"> субъектам </w:t>
      </w:r>
      <w:r>
        <w:rPr>
          <w:rFonts w:ascii="Times New Roman" w:hAnsi="Times New Roman" w:cs="Times New Roman"/>
          <w:b/>
          <w:bCs/>
          <w:szCs w:val="28"/>
        </w:rPr>
        <w:t xml:space="preserve"> малого и среднег</w:t>
      </w:r>
      <w:r w:rsidR="00F47460">
        <w:rPr>
          <w:rFonts w:ascii="Times New Roman" w:hAnsi="Times New Roman" w:cs="Times New Roman"/>
          <w:b/>
          <w:bCs/>
          <w:szCs w:val="28"/>
        </w:rPr>
        <w:t>о предпринимательства</w:t>
      </w:r>
      <w:r>
        <w:rPr>
          <w:rFonts w:ascii="Times New Roman" w:hAnsi="Times New Roman" w:cs="Times New Roman"/>
          <w:b/>
          <w:szCs w:val="28"/>
        </w:rPr>
        <w:t>»</w:t>
      </w:r>
    </w:p>
    <w:p w:rsidR="00B96B2C" w:rsidRDefault="00B96B2C" w:rsidP="00B96B2C">
      <w:pPr>
        <w:pStyle w:val="a3"/>
        <w:numPr>
          <w:ilvl w:val="0"/>
          <w:numId w:val="1"/>
        </w:num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ОБЩИЕ ПОЛОЖЕНИЯ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xml:space="preserve">1. </w:t>
      </w:r>
      <w:proofErr w:type="gramStart"/>
      <w:r>
        <w:rPr>
          <w:rFonts w:ascii="Times New Roman" w:hAnsi="Times New Roman" w:cs="Times New Roman"/>
          <w:szCs w:val="28"/>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2. Административный регламент предоставления государственной услуги</w:t>
      </w:r>
      <w:r>
        <w:rPr>
          <w:rFonts w:ascii="Times New Roman" w:hAnsi="Times New Roman" w:cs="Times New Roman"/>
          <w:color w:val="943634"/>
          <w:szCs w:val="28"/>
        </w:rPr>
        <w:t xml:space="preserve"> </w:t>
      </w:r>
      <w:r>
        <w:rPr>
          <w:rFonts w:ascii="Times New Roman" w:hAnsi="Times New Roman" w:cs="Times New Roman"/>
          <w:szCs w:val="28"/>
        </w:rPr>
        <w:t>«</w:t>
      </w:r>
      <w:r>
        <w:rPr>
          <w:rFonts w:ascii="Times New Roman" w:hAnsi="Times New Roman" w:cs="Times New Roman"/>
          <w:bCs/>
          <w:szCs w:val="28"/>
        </w:rPr>
        <w:t>Предоставление</w:t>
      </w:r>
      <w:r w:rsidR="0095644F">
        <w:rPr>
          <w:rFonts w:ascii="Times New Roman" w:hAnsi="Times New Roman" w:cs="Times New Roman"/>
          <w:bCs/>
          <w:szCs w:val="28"/>
        </w:rPr>
        <w:t xml:space="preserve"> имущественной и консультационной</w:t>
      </w:r>
      <w:r>
        <w:rPr>
          <w:rFonts w:ascii="Times New Roman" w:hAnsi="Times New Roman" w:cs="Times New Roman"/>
          <w:bCs/>
          <w:szCs w:val="28"/>
        </w:rPr>
        <w:t xml:space="preserve"> поддержки</w:t>
      </w:r>
      <w:r w:rsidR="0095644F">
        <w:rPr>
          <w:rFonts w:ascii="Times New Roman" w:hAnsi="Times New Roman" w:cs="Times New Roman"/>
          <w:bCs/>
          <w:szCs w:val="28"/>
        </w:rPr>
        <w:t xml:space="preserve"> субъектам</w:t>
      </w:r>
      <w:r>
        <w:rPr>
          <w:rFonts w:ascii="Times New Roman" w:hAnsi="Times New Roman" w:cs="Times New Roman"/>
          <w:bCs/>
          <w:szCs w:val="28"/>
        </w:rPr>
        <w:t xml:space="preserve"> малого и среднег</w:t>
      </w:r>
      <w:r w:rsidR="00F47460">
        <w:rPr>
          <w:rFonts w:ascii="Times New Roman" w:hAnsi="Times New Roman" w:cs="Times New Roman"/>
          <w:bCs/>
          <w:szCs w:val="28"/>
        </w:rPr>
        <w:t>о предпринимательства</w:t>
      </w:r>
      <w:r>
        <w:rPr>
          <w:rFonts w:ascii="Times New Roman" w:hAnsi="Times New Roman" w:cs="Times New Roman"/>
          <w:szCs w:val="28"/>
        </w:rPr>
        <w:t>»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w:t>
      </w:r>
      <w:r>
        <w:rPr>
          <w:rFonts w:ascii="Times New Roman" w:hAnsi="Times New Roman" w:cs="Times New Roman"/>
          <w:color w:val="943634"/>
          <w:szCs w:val="28"/>
        </w:rPr>
        <w:t xml:space="preserve"> </w:t>
      </w:r>
      <w:r>
        <w:rPr>
          <w:rFonts w:ascii="Times New Roman" w:hAnsi="Times New Roman" w:cs="Times New Roman"/>
          <w:szCs w:val="28"/>
        </w:rPr>
        <w:t>«</w:t>
      </w:r>
      <w:r>
        <w:rPr>
          <w:rFonts w:ascii="Times New Roman" w:hAnsi="Times New Roman" w:cs="Times New Roman"/>
          <w:bCs/>
          <w:szCs w:val="28"/>
        </w:rPr>
        <w:t xml:space="preserve">Предоставление </w:t>
      </w:r>
      <w:r w:rsidR="0095644F">
        <w:rPr>
          <w:rFonts w:ascii="Times New Roman" w:hAnsi="Times New Roman" w:cs="Times New Roman"/>
          <w:bCs/>
          <w:szCs w:val="28"/>
        </w:rPr>
        <w:t xml:space="preserve">имущественной и консультационной </w:t>
      </w:r>
      <w:r>
        <w:rPr>
          <w:rFonts w:ascii="Times New Roman" w:hAnsi="Times New Roman" w:cs="Times New Roman"/>
          <w:bCs/>
          <w:szCs w:val="28"/>
        </w:rPr>
        <w:t xml:space="preserve">поддержки </w:t>
      </w:r>
      <w:r w:rsidR="0095644F">
        <w:rPr>
          <w:rFonts w:ascii="Times New Roman" w:hAnsi="Times New Roman" w:cs="Times New Roman"/>
          <w:bCs/>
          <w:szCs w:val="28"/>
        </w:rPr>
        <w:t xml:space="preserve">субъектам </w:t>
      </w:r>
      <w:r>
        <w:rPr>
          <w:rFonts w:ascii="Times New Roman" w:hAnsi="Times New Roman" w:cs="Times New Roman"/>
          <w:bCs/>
          <w:szCs w:val="28"/>
        </w:rPr>
        <w:t>малого и среднег</w:t>
      </w:r>
      <w:r w:rsidR="00F47460">
        <w:rPr>
          <w:rFonts w:ascii="Times New Roman" w:hAnsi="Times New Roman" w:cs="Times New Roman"/>
          <w:bCs/>
          <w:szCs w:val="28"/>
        </w:rPr>
        <w:t>о предпринимательства</w:t>
      </w:r>
      <w:r>
        <w:rPr>
          <w:rFonts w:ascii="Times New Roman" w:hAnsi="Times New Roman" w:cs="Times New Roman"/>
          <w:szCs w:val="28"/>
        </w:rPr>
        <w:t>».</w:t>
      </w:r>
    </w:p>
    <w:p w:rsidR="00B96B2C" w:rsidRDefault="00B96B2C" w:rsidP="00B96B2C">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2.СТАНДАРТ ПРЕДОСТАВЛЕНИЯ ГОСУДАРСТВЕННОЙ УСЛУГИ</w:t>
      </w:r>
    </w:p>
    <w:p w:rsidR="00B96B2C" w:rsidRDefault="00B96B2C" w:rsidP="00B96B2C">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3.Наименование государственной услуги «</w:t>
      </w:r>
      <w:r>
        <w:rPr>
          <w:rFonts w:ascii="Times New Roman" w:hAnsi="Times New Roman" w:cs="Times New Roman"/>
          <w:bCs/>
          <w:sz w:val="28"/>
          <w:szCs w:val="28"/>
        </w:rPr>
        <w:t xml:space="preserve">Предоставление </w:t>
      </w:r>
      <w:r w:rsidR="0095644F">
        <w:rPr>
          <w:rFonts w:ascii="Times New Roman" w:hAnsi="Times New Roman" w:cs="Times New Roman"/>
          <w:bCs/>
          <w:sz w:val="28"/>
          <w:szCs w:val="28"/>
        </w:rPr>
        <w:t xml:space="preserve">имущественной и консультационной </w:t>
      </w:r>
      <w:r>
        <w:rPr>
          <w:rFonts w:ascii="Times New Roman" w:hAnsi="Times New Roman" w:cs="Times New Roman"/>
          <w:bCs/>
          <w:sz w:val="28"/>
          <w:szCs w:val="28"/>
        </w:rPr>
        <w:t>поддержки</w:t>
      </w:r>
      <w:r w:rsidR="0095644F">
        <w:rPr>
          <w:rFonts w:ascii="Times New Roman" w:hAnsi="Times New Roman" w:cs="Times New Roman"/>
          <w:bCs/>
          <w:sz w:val="28"/>
          <w:szCs w:val="28"/>
        </w:rPr>
        <w:t xml:space="preserve"> субъектам</w:t>
      </w:r>
      <w:r>
        <w:rPr>
          <w:rFonts w:ascii="Times New Roman" w:hAnsi="Times New Roman" w:cs="Times New Roman"/>
          <w:bCs/>
          <w:sz w:val="28"/>
          <w:szCs w:val="28"/>
        </w:rPr>
        <w:t xml:space="preserve"> малого и среднег</w:t>
      </w:r>
      <w:r w:rsidR="00F47460">
        <w:rPr>
          <w:rFonts w:ascii="Times New Roman" w:hAnsi="Times New Roman" w:cs="Times New Roman"/>
          <w:bCs/>
          <w:sz w:val="28"/>
          <w:szCs w:val="28"/>
        </w:rPr>
        <w:t>о предпринимательства</w:t>
      </w:r>
      <w:r>
        <w:rPr>
          <w:rFonts w:ascii="Times New Roman" w:hAnsi="Times New Roman" w:cs="Times New Roman"/>
          <w:sz w:val="28"/>
          <w:szCs w:val="28"/>
        </w:rPr>
        <w:t>»</w:t>
      </w:r>
      <w:r>
        <w:rPr>
          <w:rFonts w:ascii="Times New Roman" w:hAnsi="Times New Roman" w:cs="Times New Roman"/>
          <w:szCs w:val="28"/>
        </w:rPr>
        <w:t xml:space="preserve"> </w:t>
      </w:r>
      <w:r>
        <w:rPr>
          <w:rFonts w:ascii="Times New Roman" w:hAnsi="Times New Roman" w:cs="Times New Roman"/>
          <w:sz w:val="28"/>
          <w:szCs w:val="28"/>
        </w:rPr>
        <w:t>(далее – Услуга).</w:t>
      </w:r>
    </w:p>
    <w:p w:rsidR="00B96B2C" w:rsidRDefault="00B96B2C" w:rsidP="00B96B2C">
      <w:pPr>
        <w:widowControl w:val="0"/>
        <w:autoSpaceDE w:val="0"/>
        <w:autoSpaceDN w:val="0"/>
        <w:adjustRightInd w:val="0"/>
        <w:ind w:firstLine="709"/>
        <w:jc w:val="center"/>
        <w:rPr>
          <w:rFonts w:ascii="Times New Roman" w:hAnsi="Times New Roman" w:cs="Times New Roman"/>
          <w:b/>
          <w:bCs/>
          <w:szCs w:val="28"/>
        </w:rPr>
      </w:pP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4.Ответственность за предоставление услуг.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4.1. Орган исполнительной власти, ответственный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-Орган, ответственный за предоставление Услуги: Администрация МО </w:t>
      </w:r>
      <w:r w:rsidR="0095644F">
        <w:rPr>
          <w:rFonts w:ascii="Times New Roman" w:hAnsi="Times New Roman" w:cs="Times New Roman"/>
          <w:szCs w:val="28"/>
        </w:rPr>
        <w:t>Черноануйское с/</w:t>
      </w:r>
      <w:proofErr w:type="spellStart"/>
      <w:proofErr w:type="gramStart"/>
      <w:r w:rsidR="0095644F">
        <w:rPr>
          <w:rFonts w:ascii="Times New Roman" w:hAnsi="Times New Roman" w:cs="Times New Roman"/>
          <w:szCs w:val="28"/>
        </w:rPr>
        <w:t>п</w:t>
      </w:r>
      <w:proofErr w:type="spellEnd"/>
      <w:proofErr w:type="gramEnd"/>
      <w:r>
        <w:rPr>
          <w:rFonts w:ascii="Times New Roman" w:hAnsi="Times New Roman" w:cs="Times New Roman"/>
          <w:szCs w:val="28"/>
        </w:rPr>
        <w:t>;;</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-Органы, ответственные за размещение информации о порядке предоставления Услуги (ответственные за проведение публичного консультирования)-</w:t>
      </w:r>
      <w:r w:rsidR="0095644F">
        <w:rPr>
          <w:rFonts w:ascii="Times New Roman" w:hAnsi="Times New Roman" w:cs="Times New Roman"/>
          <w:szCs w:val="28"/>
        </w:rPr>
        <w:t xml:space="preserve"> администрация МО Черноануйское с/</w:t>
      </w:r>
      <w:proofErr w:type="spellStart"/>
      <w:proofErr w:type="gramStart"/>
      <w:r w:rsidR="0095644F">
        <w:rPr>
          <w:rFonts w:ascii="Times New Roman" w:hAnsi="Times New Roman" w:cs="Times New Roman"/>
          <w:szCs w:val="28"/>
        </w:rPr>
        <w:t>п</w:t>
      </w:r>
      <w:proofErr w:type="spellEnd"/>
      <w:proofErr w:type="gramEnd"/>
      <w:r>
        <w:rPr>
          <w:rFonts w:ascii="Times New Roman" w:hAnsi="Times New Roman" w:cs="Times New Roman"/>
          <w:szCs w:val="28"/>
        </w:rPr>
        <w:t>;</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5. Предоставление государственной услуги осуществляется в соответствии со следующими нормативно-правовыми актами: </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5.1. Нормативно-правовые акты, непосредственно регулирующие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-Конституция Российской Федерации (”Российская газета”, № 237, 25.12.1993);</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-Федеральные законы:</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lastRenderedPageBreak/>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B96B2C" w:rsidRDefault="00B96B2C" w:rsidP="00B96B2C">
      <w:pPr>
        <w:autoSpaceDE w:val="0"/>
        <w:autoSpaceDN w:val="0"/>
        <w:adjustRightInd w:val="0"/>
        <w:ind w:firstLine="540"/>
        <w:jc w:val="both"/>
        <w:outlineLvl w:val="1"/>
        <w:rPr>
          <w:rFonts w:ascii="Times New Roman" w:hAnsi="Times New Roman" w:cs="Times New Roman"/>
        </w:rPr>
      </w:pPr>
      <w:r>
        <w:rPr>
          <w:rStyle w:val="apple-style-span"/>
          <w:rFonts w:ascii="Times New Roman" w:hAnsi="Times New Roman" w:cs="Times New Roman"/>
          <w:color w:val="000000"/>
          <w:szCs w:val="28"/>
        </w:rPr>
        <w:t xml:space="preserve">Федеральный закон Российской Федерации от 24 июля 2007 № 209-ФЗ «О развитии малого и среднего предпринимательства в Российской Федерации» (Собрание законодательства Российской Федерации, 2007, № 31 ст.4006; 2007, № </w:t>
      </w:r>
      <w:r>
        <w:rPr>
          <w:rFonts w:ascii="Times New Roman" w:hAnsi="Times New Roman" w:cs="Times New Roman"/>
        </w:rPr>
        <w:t>43 ст.5084; 2008, № 30 (ч.1), ст.3615; 2008, № 30 (ч.2), ст.3616);</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Указы Президента:</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Указ Президента РФ от 15 мая 2008 г. N 797 "О неотложных мерах по ликвидации административных ограничений при осуществлении предпринимательской деятельности";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6. Описание получателей (заявителей)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6.1. Получателями (заявителями) услуги являются: </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-Юридические лица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-Индивидуальные предприниматели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6.2. Характеристики получателя услуги.</w:t>
      </w:r>
    </w:p>
    <w:p w:rsidR="00B96B2C" w:rsidRDefault="00B96B2C" w:rsidP="00B96B2C">
      <w:pPr>
        <w:widowControl w:val="0"/>
        <w:autoSpaceDE w:val="0"/>
        <w:autoSpaceDN w:val="0"/>
        <w:adjustRightInd w:val="0"/>
        <w:jc w:val="both"/>
        <w:rPr>
          <w:rStyle w:val="apple-style-span"/>
          <w:iCs/>
        </w:rPr>
      </w:pPr>
      <w:r>
        <w:rPr>
          <w:rStyle w:val="apple-style-span"/>
          <w:rFonts w:ascii="Times New Roman" w:hAnsi="Times New Roman" w:cs="Times New Roman"/>
          <w:iCs/>
          <w:szCs w:val="28"/>
        </w:rPr>
        <w:t>Юридические лица и предприниматели, осуществляющие деятельность в приоритетных сферах деятельности.</w:t>
      </w:r>
    </w:p>
    <w:p w:rsidR="00B96B2C" w:rsidRDefault="00B96B2C" w:rsidP="00B96B2C">
      <w:pPr>
        <w:autoSpaceDE w:val="0"/>
        <w:autoSpaceDN w:val="0"/>
        <w:adjustRightInd w:val="0"/>
        <w:jc w:val="both"/>
        <w:outlineLvl w:val="1"/>
      </w:pPr>
      <w:r>
        <w:rPr>
          <w:rFonts w:ascii="Times New Roman" w:hAnsi="Times New Roman" w:cs="Times New Roman"/>
          <w:szCs w:val="28"/>
        </w:rPr>
        <w:t>7. Документы, необходимые для получения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7.1. Перечень и виды документов необходимых для получения услуги</w:t>
      </w:r>
    </w:p>
    <w:p w:rsidR="00B96B2C" w:rsidRDefault="00B96B2C" w:rsidP="00B96B2C">
      <w:pPr>
        <w:autoSpaceDE w:val="0"/>
        <w:autoSpaceDN w:val="0"/>
        <w:adjustRightInd w:val="0"/>
        <w:jc w:val="both"/>
        <w:outlineLvl w:val="1"/>
        <w:rPr>
          <w:rFonts w:ascii="Times New Roman" w:hAnsi="Times New Roman" w:cs="Times New Roman"/>
          <w:sz w:val="20"/>
          <w:szCs w:val="20"/>
        </w:rPr>
      </w:pPr>
      <w:r>
        <w:rPr>
          <w:rFonts w:ascii="Times New Roman" w:hAnsi="Times New Roman" w:cs="Times New Roman"/>
          <w:sz w:val="20"/>
          <w:szCs w:val="20"/>
        </w:rPr>
        <w:t>-Заявление по установленной форме;</w:t>
      </w:r>
    </w:p>
    <w:p w:rsidR="00B96B2C" w:rsidRDefault="00B96B2C" w:rsidP="00B96B2C">
      <w:pPr>
        <w:autoSpaceDE w:val="0"/>
        <w:autoSpaceDN w:val="0"/>
        <w:adjustRightInd w:val="0"/>
        <w:jc w:val="both"/>
        <w:outlineLvl w:val="1"/>
        <w:rPr>
          <w:rFonts w:ascii="Times New Roman" w:hAnsi="Times New Roman" w:cs="Times New Roman"/>
          <w:sz w:val="20"/>
          <w:szCs w:val="20"/>
        </w:rPr>
      </w:pPr>
      <w:r>
        <w:rPr>
          <w:rFonts w:ascii="Times New Roman" w:hAnsi="Times New Roman" w:cs="Times New Roman"/>
          <w:sz w:val="20"/>
          <w:szCs w:val="20"/>
        </w:rPr>
        <w:t>-Учредительные документы для юридических лиц; физического лица;</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-Свидетельство о постановке на учет в налоговом органе;</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-Справка об отсутствии задолженности из ИФНС;</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-Свидетельство о регистрации юридического лица или индивидуального предпринимателя без образования юридического лица;</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-Бухгалтерский баланс за последний финансовый год (форма №1, форма №2) или налоговую декларацию за каждый предыдущий период (для юридических лиц);</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w:t>
      </w:r>
      <w:r w:rsidR="0095644F">
        <w:rPr>
          <w:b w:val="0"/>
          <w:sz w:val="20"/>
          <w:szCs w:val="20"/>
        </w:rPr>
        <w:t>Заявка о предоставлении поддержки</w:t>
      </w:r>
      <w:r>
        <w:rPr>
          <w:b w:val="0"/>
          <w:sz w:val="20"/>
          <w:szCs w:val="20"/>
        </w:rPr>
        <w:t>;</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-Реквизиты расчетно</w:t>
      </w:r>
      <w:r w:rsidR="0095644F">
        <w:rPr>
          <w:b w:val="0"/>
          <w:sz w:val="20"/>
          <w:szCs w:val="20"/>
        </w:rPr>
        <w:t>го счета</w:t>
      </w:r>
      <w:r>
        <w:rPr>
          <w:b w:val="0"/>
          <w:sz w:val="20"/>
          <w:szCs w:val="20"/>
        </w:rPr>
        <w:t>;</w:t>
      </w:r>
    </w:p>
    <w:p w:rsidR="00B96B2C" w:rsidRDefault="00B96B2C" w:rsidP="00B96B2C">
      <w:pPr>
        <w:pStyle w:val="4"/>
        <w:spacing w:before="0" w:beforeAutospacing="0" w:after="0" w:afterAutospacing="0" w:line="299" w:lineRule="atLeast"/>
        <w:jc w:val="both"/>
        <w:rPr>
          <w:b w:val="0"/>
          <w:sz w:val="20"/>
          <w:szCs w:val="20"/>
        </w:rPr>
      </w:pPr>
      <w:r>
        <w:rPr>
          <w:b w:val="0"/>
          <w:sz w:val="20"/>
          <w:szCs w:val="20"/>
        </w:rPr>
        <w:t>-Выписка из ЕГРЮЛ (для юридических лиц), из ЕГРИП (для предпринимателей без образования юридического лица);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7.2. Требования к оформлению обращения (заявления).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7.3. Способы предоставления документов:</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lastRenderedPageBreak/>
        <w:t>-Для получения услуги все документы должны быть представлены в оригинале;</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-Документы, прилагаемые к заявлению, должны быть надлежащим образом оформлены, указаны все необходимые реквизиты:</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тексты документов должны быть написаны разборчиво, наименования юридических лиц – без сокращения, с указанием их мест нахождения;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в документах не должно быть подчисток, приписок, зачеркнутых слов и иных не оговоренных в них исправлений;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фамилии, имена и отчества написаны полностью и соответствуют паспортным данным;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документы не должны быть исполнены карандашом;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все имеющиеся исправления скреплены печатью и заверены подписью уполномоченного лица;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документы не должны иметь серьезных повреждений, наличие которых не позволяет однозначно истолковать их содержание.</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-Документы могут быть представлены:</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-на бумажном носителе представителем организации;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-на бумажном носителе по почте;</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Заявители, предоставившие все необходимые документы для получения Услуги, в обязательном порядке информируются: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 сроках рассмотрения документов и сроках предоставления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 порядке получения результатов;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 порядке получения информации о ходе рассматривания документов и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8. Срок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8.1. Срок ожидания в очереди при подаче и получении документов заявителями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8.2. Срок исполнения функции (предоставления услуги):</w:t>
      </w:r>
    </w:p>
    <w:p w:rsidR="00B96B2C" w:rsidRDefault="00B96B2C" w:rsidP="00B96B2C">
      <w:pPr>
        <w:widowControl w:val="0"/>
        <w:autoSpaceDE w:val="0"/>
        <w:autoSpaceDN w:val="0"/>
        <w:adjustRightInd w:val="0"/>
        <w:jc w:val="both"/>
        <w:rPr>
          <w:rStyle w:val="apple-style-span"/>
        </w:rPr>
      </w:pPr>
      <w:r>
        <w:rPr>
          <w:rStyle w:val="apple-style-span"/>
          <w:rFonts w:ascii="Times New Roman" w:hAnsi="Times New Roman" w:cs="Times New Roman"/>
          <w:szCs w:val="28"/>
        </w:rPr>
        <w:t xml:space="preserve">-5 рабочих дней после подписания </w:t>
      </w:r>
      <w:r w:rsidR="0095644F">
        <w:rPr>
          <w:rStyle w:val="apple-style-span"/>
          <w:rFonts w:ascii="Times New Roman" w:hAnsi="Times New Roman" w:cs="Times New Roman"/>
          <w:szCs w:val="28"/>
        </w:rPr>
        <w:t>постановления</w:t>
      </w:r>
      <w:r>
        <w:rPr>
          <w:rStyle w:val="apple-style-span"/>
          <w:rFonts w:ascii="Times New Roman" w:hAnsi="Times New Roman" w:cs="Times New Roman"/>
          <w:szCs w:val="28"/>
        </w:rPr>
        <w:t>.</w:t>
      </w:r>
    </w:p>
    <w:p w:rsidR="00B96B2C" w:rsidRPr="008F0F49" w:rsidRDefault="00B96B2C" w:rsidP="00B96B2C">
      <w:pPr>
        <w:autoSpaceDE w:val="0"/>
        <w:autoSpaceDN w:val="0"/>
        <w:adjustRightInd w:val="0"/>
        <w:jc w:val="both"/>
        <w:outlineLvl w:val="1"/>
        <w:rPr>
          <w:color w:val="FF0000"/>
        </w:rPr>
      </w:pPr>
      <w:r>
        <w:rPr>
          <w:rFonts w:ascii="Times New Roman" w:hAnsi="Times New Roman" w:cs="Times New Roman"/>
          <w:szCs w:val="28"/>
        </w:rPr>
        <w:t xml:space="preserve">8.3. </w:t>
      </w:r>
      <w:r w:rsidRPr="008F0F49">
        <w:rPr>
          <w:rFonts w:ascii="Times New Roman" w:hAnsi="Times New Roman" w:cs="Times New Roman"/>
          <w:color w:val="FF0000"/>
          <w:szCs w:val="28"/>
        </w:rPr>
        <w:t>Срок приостановления исполнения функции (предоставления услуги)</w:t>
      </w:r>
    </w:p>
    <w:p w:rsidR="008F0F49" w:rsidRPr="008F0F49" w:rsidRDefault="00B96B2C" w:rsidP="008F0F49">
      <w:pPr>
        <w:autoSpaceDE w:val="0"/>
        <w:autoSpaceDN w:val="0"/>
        <w:adjustRightInd w:val="0"/>
        <w:ind w:firstLine="540"/>
        <w:jc w:val="both"/>
        <w:outlineLvl w:val="1"/>
        <w:rPr>
          <w:rFonts w:ascii="Times New Roman" w:hAnsi="Times New Roman" w:cs="Times New Roman"/>
          <w:color w:val="FF0000"/>
          <w:szCs w:val="28"/>
        </w:rPr>
      </w:pPr>
      <w:r w:rsidRPr="008F0F49">
        <w:rPr>
          <w:rFonts w:ascii="Times New Roman" w:hAnsi="Times New Roman" w:cs="Times New Roman"/>
          <w:color w:val="FF0000"/>
          <w:szCs w:val="28"/>
        </w:rPr>
        <w:t>Предоставление Услуги не может быть приостановлено</w:t>
      </w:r>
      <w:proofErr w:type="gramStart"/>
      <w:r w:rsidRPr="008F0F49">
        <w:rPr>
          <w:rFonts w:ascii="Times New Roman" w:hAnsi="Times New Roman" w:cs="Times New Roman"/>
          <w:color w:val="FF0000"/>
          <w:szCs w:val="28"/>
        </w:rPr>
        <w:t>.</w:t>
      </w:r>
      <w:proofErr w:type="gramEnd"/>
      <w:r w:rsidR="008F0F49" w:rsidRPr="008F0F49">
        <w:rPr>
          <w:rFonts w:ascii="Times New Roman" w:hAnsi="Times New Roman" w:cs="Times New Roman"/>
          <w:color w:val="FF0000"/>
          <w:szCs w:val="28"/>
        </w:rPr>
        <w:t xml:space="preserve"> </w:t>
      </w:r>
      <w:r w:rsidR="008F0F49">
        <w:rPr>
          <w:rFonts w:ascii="Times New Roman" w:hAnsi="Times New Roman" w:cs="Times New Roman"/>
          <w:color w:val="FF0000"/>
          <w:szCs w:val="28"/>
        </w:rPr>
        <w:t>(</w:t>
      </w:r>
      <w:proofErr w:type="gramStart"/>
      <w:r w:rsidR="008F0F49">
        <w:rPr>
          <w:rFonts w:ascii="Times New Roman" w:hAnsi="Times New Roman" w:cs="Times New Roman"/>
          <w:color w:val="FF0000"/>
          <w:szCs w:val="28"/>
        </w:rPr>
        <w:t>и</w:t>
      </w:r>
      <w:proofErr w:type="gramEnd"/>
      <w:r w:rsidR="008F0F49">
        <w:rPr>
          <w:rFonts w:ascii="Times New Roman" w:hAnsi="Times New Roman" w:cs="Times New Roman"/>
          <w:color w:val="FF0000"/>
          <w:szCs w:val="28"/>
        </w:rPr>
        <w:t>сключено пост. № 126 от 09.10.2014 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8.4. Срок выдачи документов, являющихся результатом исполнения функции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-Максимальный срок предоставления Услуги 30 дней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9. Результат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9.1. Описание результатов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Style w:val="apple-style-span"/>
          <w:rFonts w:ascii="Times New Roman" w:hAnsi="Times New Roman" w:cs="Times New Roman"/>
          <w:szCs w:val="28"/>
        </w:rPr>
        <w:lastRenderedPageBreak/>
        <w:t>Заключение до</w:t>
      </w:r>
      <w:r w:rsidR="0095644F">
        <w:rPr>
          <w:rStyle w:val="apple-style-span"/>
          <w:rFonts w:ascii="Times New Roman" w:hAnsi="Times New Roman" w:cs="Times New Roman"/>
          <w:szCs w:val="28"/>
        </w:rPr>
        <w:t>говора о предоставлении имущественной и консультационной поддержки</w:t>
      </w:r>
      <w:r>
        <w:rPr>
          <w:rStyle w:val="apple-style-span"/>
          <w:rFonts w:ascii="Times New Roman" w:hAnsi="Times New Roman" w:cs="Times New Roman"/>
          <w:szCs w:val="28"/>
        </w:rPr>
        <w:t>.</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9.2. Юридические факты, которыми заканчивается исполнение Функции (предоставление Услуги)</w:t>
      </w:r>
    </w:p>
    <w:p w:rsidR="00B96B2C" w:rsidRDefault="00B96B2C" w:rsidP="00B96B2C">
      <w:pPr>
        <w:autoSpaceDE w:val="0"/>
        <w:autoSpaceDN w:val="0"/>
        <w:adjustRightInd w:val="0"/>
        <w:jc w:val="both"/>
        <w:outlineLvl w:val="1"/>
        <w:rPr>
          <w:rStyle w:val="apple-style-span"/>
        </w:rPr>
      </w:pPr>
      <w:r>
        <w:rPr>
          <w:rStyle w:val="apple-style-span"/>
          <w:rFonts w:ascii="Times New Roman" w:hAnsi="Times New Roman" w:cs="Times New Roman"/>
          <w:szCs w:val="28"/>
        </w:rPr>
        <w:t xml:space="preserve">Постановление о </w:t>
      </w:r>
      <w:r w:rsidR="0095644F">
        <w:rPr>
          <w:rStyle w:val="apple-style-span"/>
          <w:rFonts w:ascii="Times New Roman" w:hAnsi="Times New Roman" w:cs="Times New Roman"/>
          <w:szCs w:val="28"/>
        </w:rPr>
        <w:t>предоставлении поддержки</w:t>
      </w:r>
      <w:r>
        <w:rPr>
          <w:rStyle w:val="apple-style-span"/>
          <w:rFonts w:ascii="Times New Roman" w:hAnsi="Times New Roman" w:cs="Times New Roman"/>
          <w:szCs w:val="28"/>
        </w:rPr>
        <w:t>.</w:t>
      </w:r>
    </w:p>
    <w:p w:rsidR="00B96B2C" w:rsidRDefault="00B96B2C" w:rsidP="00B96B2C">
      <w:pPr>
        <w:autoSpaceDE w:val="0"/>
        <w:autoSpaceDN w:val="0"/>
        <w:adjustRightInd w:val="0"/>
        <w:jc w:val="both"/>
        <w:outlineLvl w:val="1"/>
      </w:pPr>
      <w:r>
        <w:rPr>
          <w:rFonts w:ascii="Times New Roman" w:hAnsi="Times New Roman" w:cs="Times New Roman"/>
          <w:szCs w:val="28"/>
        </w:rPr>
        <w:t>10. Перечень оснований для приостановления предоставления Услуги либо отказа в предоставлении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10.1. Исчерпывающий перечень оснований для отказа в приеме заявления. В рассмотрении заявления о предоставление Услуги отказывается в следующих случаях:</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если в одном заявлении содержится несколько не связанных между собой требований;</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обращения неправомочного лица;</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xml:space="preserve">- наличие в заявлении и прилагаемых к нему </w:t>
      </w:r>
      <w:proofErr w:type="gramStart"/>
      <w:r>
        <w:rPr>
          <w:rFonts w:ascii="Times New Roman" w:hAnsi="Times New Roman" w:cs="Times New Roman"/>
          <w:szCs w:val="28"/>
        </w:rPr>
        <w:t>документах</w:t>
      </w:r>
      <w:proofErr w:type="gramEnd"/>
      <w:r>
        <w:rPr>
          <w:rFonts w:ascii="Times New Roman" w:hAnsi="Times New Roman" w:cs="Times New Roman"/>
          <w:szCs w:val="28"/>
        </w:rPr>
        <w:t xml:space="preserve"> не оговоренных исправлений, серьезных повреждений, не позволяющих однозначно истолковать их содержание;</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отсутствие или несоответствие документов, необходимых для получения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нарушение требований к оформлению документов, а также отказ заявителя от устранения нарушений;</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предоставление ложной или не полной информации в документах;</w:t>
      </w:r>
    </w:p>
    <w:p w:rsidR="00B96B2C" w:rsidRPr="008F0F49" w:rsidRDefault="00B96B2C" w:rsidP="00B96B2C">
      <w:pPr>
        <w:autoSpaceDE w:val="0"/>
        <w:autoSpaceDN w:val="0"/>
        <w:adjustRightInd w:val="0"/>
        <w:jc w:val="both"/>
        <w:outlineLvl w:val="1"/>
        <w:rPr>
          <w:rFonts w:ascii="Times New Roman" w:hAnsi="Times New Roman" w:cs="Times New Roman"/>
          <w:color w:val="FF0000"/>
          <w:szCs w:val="28"/>
        </w:rPr>
      </w:pPr>
      <w:r>
        <w:rPr>
          <w:rFonts w:ascii="Times New Roman" w:hAnsi="Times New Roman" w:cs="Times New Roman"/>
          <w:szCs w:val="28"/>
        </w:rPr>
        <w:t xml:space="preserve">10.2. </w:t>
      </w:r>
      <w:r w:rsidRPr="008F0F49">
        <w:rPr>
          <w:rFonts w:ascii="Times New Roman" w:hAnsi="Times New Roman" w:cs="Times New Roman"/>
          <w:color w:val="FF0000"/>
          <w:szCs w:val="28"/>
        </w:rPr>
        <w:t>Исчерпывающий перечень оснований для приостановления исполнения государственной функции (предоставления государственной услуги). Приостановление предоставления государственной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 Приостановление предоставления Услуги может произойти в случаях:</w:t>
      </w:r>
    </w:p>
    <w:p w:rsidR="00B96B2C" w:rsidRPr="008F0F49" w:rsidRDefault="00B96B2C" w:rsidP="00B96B2C">
      <w:pPr>
        <w:autoSpaceDE w:val="0"/>
        <w:autoSpaceDN w:val="0"/>
        <w:adjustRightInd w:val="0"/>
        <w:ind w:firstLine="540"/>
        <w:jc w:val="both"/>
        <w:outlineLvl w:val="1"/>
        <w:rPr>
          <w:rFonts w:ascii="Times New Roman" w:hAnsi="Times New Roman" w:cs="Times New Roman"/>
          <w:color w:val="FF0000"/>
          <w:szCs w:val="28"/>
        </w:rPr>
      </w:pPr>
      <w:r w:rsidRPr="008F0F49">
        <w:rPr>
          <w:rFonts w:ascii="Times New Roman" w:hAnsi="Times New Roman" w:cs="Times New Roman"/>
          <w:color w:val="FF0000"/>
          <w:szCs w:val="28"/>
        </w:rPr>
        <w:t>- выявление нарушений по ранее заключенным обязательствам со стороны заявителя;</w:t>
      </w:r>
    </w:p>
    <w:p w:rsidR="00B96B2C" w:rsidRPr="008F0F49" w:rsidRDefault="00B96B2C" w:rsidP="00B96B2C">
      <w:pPr>
        <w:autoSpaceDE w:val="0"/>
        <w:autoSpaceDN w:val="0"/>
        <w:adjustRightInd w:val="0"/>
        <w:ind w:firstLine="540"/>
        <w:jc w:val="both"/>
        <w:outlineLvl w:val="1"/>
        <w:rPr>
          <w:rFonts w:ascii="Times New Roman" w:hAnsi="Times New Roman" w:cs="Times New Roman"/>
          <w:color w:val="FF0000"/>
          <w:szCs w:val="28"/>
        </w:rPr>
      </w:pPr>
      <w:r w:rsidRPr="008F0F49">
        <w:rPr>
          <w:rFonts w:ascii="Times New Roman" w:hAnsi="Times New Roman" w:cs="Times New Roman"/>
          <w:color w:val="FF0000"/>
          <w:szCs w:val="28"/>
        </w:rPr>
        <w:t>- выявление в документах недостоверной или искажённой информации;</w:t>
      </w:r>
      <w:r w:rsidR="008F0F49">
        <w:rPr>
          <w:rFonts w:ascii="Times New Roman" w:hAnsi="Times New Roman" w:cs="Times New Roman"/>
          <w:color w:val="FF0000"/>
          <w:szCs w:val="28"/>
        </w:rPr>
        <w:t xml:space="preserve"> (исключено пост. № 126 от 09.10.2014 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10.3. Исчерпывающий перечень оснований для отказа в исполнении Функции (предоставлении Услуги). Основаниями для отказа в предоставлении Услуги являются: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заявитель умышленно представил о себе неверные сведения;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непредставление или неполное представление документов, необходимых для получения услуги;</w:t>
      </w:r>
    </w:p>
    <w:p w:rsidR="00B96B2C" w:rsidRDefault="00B96B2C" w:rsidP="00B96B2C">
      <w:pPr>
        <w:autoSpaceDE w:val="0"/>
        <w:autoSpaceDN w:val="0"/>
        <w:adjustRightInd w:val="0"/>
        <w:ind w:firstLine="540"/>
        <w:jc w:val="both"/>
        <w:outlineLvl w:val="1"/>
      </w:pPr>
      <w:r>
        <w:rPr>
          <w:rStyle w:val="apple-style-span"/>
          <w:rFonts w:ascii="Times New Roman" w:hAnsi="Times New Roman" w:cs="Times New Roman"/>
          <w:bCs/>
          <w:szCs w:val="28"/>
        </w:rPr>
        <w:t>- ранее в отношении заявителя было уже принято решение об оказании аналогичной поддержки и сроки ее оказания не истекли;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11. Оплата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11.1. Размер оплаты</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-Предоставление Услуги и информации о ней осуществляется бесплатно</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 Требование к местам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12.1. Требования к парковочным местам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lastRenderedPageBreak/>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Доступ заявителей к парковочным местам является бесплатным.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12.2. Требование к оформлению входа в здание.</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 Здание, в котором предоставляется Услуга, должно быть оборудовано входом, обеспечивающим свободный доступ людей в помещение. Центральный вход в здание должно быть оборудован:</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-вывеской с полным наименованием организации на русском и алтайском языках и графиком работы:</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12.3. Требования к размещению и оформлению помещений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холле здания на стене должны размещаться указатели расположения отделов и специалистов. В здании организаций, предоставляющих Услугу, должны </w:t>
      </w:r>
      <w:proofErr w:type="gramStart"/>
      <w:r>
        <w:rPr>
          <w:rFonts w:ascii="Times New Roman" w:hAnsi="Times New Roman" w:cs="Times New Roman"/>
          <w:szCs w:val="28"/>
        </w:rPr>
        <w:t>находится</w:t>
      </w:r>
      <w:proofErr w:type="gramEnd"/>
      <w:r>
        <w:rPr>
          <w:rFonts w:ascii="Times New Roman" w:hAnsi="Times New Roman" w:cs="Times New Roman"/>
          <w:szCs w:val="28"/>
        </w:rPr>
        <w:t xml:space="preserve"> места для ожидания, информирования и приема заявителей. В помещениях организации должен поддерживаться температурный режим - не менее +18 градусов и не более +25 градусов по шкале Цельсия. Помещение должно быть оборудовано в соответствии с санитарными правилами и нормами и с соблюдением необходимых мер безопасности.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12.4. Требования к местам для информирования заявителей, получения информации и заполнения необходимых документов. 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разрешение информации о порядке предоставления услуги. Места, предназначенные для ознакомления заявителей с информационными материалами, оборудуются: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-удобными для обозрения информационными стендами;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Места для заполнения документов обеспечиваются письменными принадлежностями (шариковая ручка).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12.5. Требование к размещению и оформлению визуальной, текстовой и </w:t>
      </w:r>
      <w:proofErr w:type="spellStart"/>
      <w:r>
        <w:rPr>
          <w:rFonts w:ascii="Times New Roman" w:hAnsi="Times New Roman" w:cs="Times New Roman"/>
          <w:szCs w:val="28"/>
        </w:rPr>
        <w:t>мультимедийной</w:t>
      </w:r>
      <w:proofErr w:type="spellEnd"/>
      <w:r>
        <w:rPr>
          <w:rFonts w:ascii="Times New Roman" w:hAnsi="Times New Roman" w:cs="Times New Roman"/>
          <w:szCs w:val="28"/>
        </w:rPr>
        <w:t xml:space="preserve"> информации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полное наименование органа, ответственного за предоставление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xml:space="preserve">- полное наименование организаций, </w:t>
      </w:r>
      <w:proofErr w:type="gramStart"/>
      <w:r>
        <w:rPr>
          <w:rFonts w:ascii="Times New Roman" w:hAnsi="Times New Roman" w:cs="Times New Roman"/>
          <w:szCs w:val="28"/>
        </w:rPr>
        <w:t>предоставляющего</w:t>
      </w:r>
      <w:proofErr w:type="gramEnd"/>
      <w:r>
        <w:rPr>
          <w:rFonts w:ascii="Times New Roman" w:hAnsi="Times New Roman" w:cs="Times New Roman"/>
          <w:szCs w:val="28"/>
        </w:rPr>
        <w:t xml:space="preserve"> Услугу;</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контактные телефоны, график работы организаций, предоставляющих Услугу;</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lastRenderedPageBreak/>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фамилии, имена, отчества и должности специалистов, осуществляющих прием и консультирование заинтересованных лиц;</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перечень документов, необходимых для получения государственной Услуги, и требования, предъявляемые к этим документам;</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образец заполнения заявлений и иных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извлечения из законодательных и иных нормативных правовых актов, регулирующих деятельность по предоставлению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Информация, размещаемая на информационных стендах, должна содержать подпись начальника (</w:t>
      </w:r>
      <w:proofErr w:type="gramStart"/>
      <w:r>
        <w:rPr>
          <w:rFonts w:ascii="Times New Roman" w:hAnsi="Times New Roman" w:cs="Times New Roman"/>
          <w:szCs w:val="28"/>
        </w:rPr>
        <w:t>заведующего) организации</w:t>
      </w:r>
      <w:proofErr w:type="gramEnd"/>
      <w:r>
        <w:rPr>
          <w:rFonts w:ascii="Times New Roman" w:hAnsi="Times New Roman" w:cs="Times New Roman"/>
          <w:szCs w:val="28"/>
        </w:rPr>
        <w:t xml:space="preserve"> или руководителя органа ответственного за предоставление Услуги, дату размещения.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12.6. Требования к местам для ожидания заявителей и оборудованию мест ожидания. Для ожидания приема заявителям отводится специальное место, оборудованное:</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-стульями, кресельными секциями либо скамейками (</w:t>
      </w:r>
      <w:proofErr w:type="spellStart"/>
      <w:r>
        <w:rPr>
          <w:rFonts w:ascii="Times New Roman" w:hAnsi="Times New Roman" w:cs="Times New Roman"/>
          <w:szCs w:val="28"/>
        </w:rPr>
        <w:t>банкетками</w:t>
      </w:r>
      <w:proofErr w:type="spellEnd"/>
      <w:r>
        <w:rPr>
          <w:rFonts w:ascii="Times New Roman" w:hAnsi="Times New Roman" w:cs="Times New Roman"/>
          <w:szCs w:val="28"/>
        </w:rPr>
        <w:t>);</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-столами (стойками) для возможности оформления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-информационными стендами;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специалистов.</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12.7. Требования к местам для приема заявителей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 Каждое рабочее место специалистов должно быть оборудовано:</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-персональным компьютером с возможностью доступа к необходимым информационным базам данных;</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-столом;</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-стульями;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Специалист ответственный за прием документов имеет </w:t>
      </w:r>
      <w:proofErr w:type="spellStart"/>
      <w:r>
        <w:rPr>
          <w:rFonts w:ascii="Times New Roman" w:hAnsi="Times New Roman" w:cs="Times New Roman"/>
          <w:szCs w:val="28"/>
        </w:rPr>
        <w:t>бейдж</w:t>
      </w:r>
      <w:proofErr w:type="spellEnd"/>
      <w:r>
        <w:rPr>
          <w:rFonts w:ascii="Times New Roman" w:hAnsi="Times New Roman" w:cs="Times New Roman"/>
          <w:szCs w:val="28"/>
        </w:rPr>
        <w:t xml:space="preserve"> и настольные таблички с указанием должности, фамилии, имени, отчества.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13. Показатели доступности и качества исполнения Функций (предоставления Услуг)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13.1. Критерии оценки доступности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-Пешеходная доступность от ближайшей остановки общественного транспорта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-Наличие парковки для посетителей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-Дни и часы работы (приема граждан)</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lastRenderedPageBreak/>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13.2. Критерии оценки качества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Доля заявителей, принятых по предварительной записи, от общего числа заявителей. Количество жалоб, поступивших в орган, ответственный за предоставление Услуги, на организацию приема заявителей. 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 Количество поступивших жалоб в адрес должностных лиц ответственных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14. Порядок информирования о правилах исполнения Функции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w:t>
      </w:r>
      <w:proofErr w:type="gramStart"/>
      <w:r>
        <w:rPr>
          <w:rFonts w:ascii="Times New Roman" w:hAnsi="Times New Roman" w:cs="Times New Roman"/>
          <w:szCs w:val="28"/>
        </w:rPr>
        <w:t>Место расположение</w:t>
      </w:r>
      <w:proofErr w:type="gramEnd"/>
      <w:r>
        <w:rPr>
          <w:rFonts w:ascii="Times New Roman" w:hAnsi="Times New Roman" w:cs="Times New Roman"/>
          <w:szCs w:val="28"/>
        </w:rPr>
        <w:t xml:space="preserve"> и график работы органов, предоставляющих Услугу: Админ</w:t>
      </w:r>
      <w:r w:rsidR="0031705E">
        <w:rPr>
          <w:rFonts w:ascii="Times New Roman" w:hAnsi="Times New Roman" w:cs="Times New Roman"/>
          <w:szCs w:val="28"/>
        </w:rPr>
        <w:t>истрация МО Черноануйское с/</w:t>
      </w:r>
      <w:proofErr w:type="spellStart"/>
      <w:r w:rsidR="0031705E">
        <w:rPr>
          <w:rFonts w:ascii="Times New Roman" w:hAnsi="Times New Roman" w:cs="Times New Roman"/>
          <w:szCs w:val="28"/>
        </w:rPr>
        <w:t>п</w:t>
      </w:r>
      <w:proofErr w:type="spellEnd"/>
      <w:r w:rsidR="0031705E">
        <w:rPr>
          <w:rFonts w:ascii="Times New Roman" w:hAnsi="Times New Roman" w:cs="Times New Roman"/>
          <w:szCs w:val="28"/>
        </w:rPr>
        <w:t>,</w:t>
      </w:r>
      <w:r>
        <w:rPr>
          <w:rFonts w:ascii="Times New Roman" w:hAnsi="Times New Roman" w:cs="Times New Roman"/>
          <w:szCs w:val="28"/>
        </w:rPr>
        <w:t xml:space="preserve"> с</w:t>
      </w:r>
      <w:proofErr w:type="gramStart"/>
      <w:r>
        <w:rPr>
          <w:rFonts w:ascii="Times New Roman" w:hAnsi="Times New Roman" w:cs="Times New Roman"/>
          <w:szCs w:val="28"/>
        </w:rPr>
        <w:t>.</w:t>
      </w:r>
      <w:r w:rsidR="0031705E">
        <w:rPr>
          <w:rFonts w:ascii="Times New Roman" w:hAnsi="Times New Roman" w:cs="Times New Roman"/>
          <w:szCs w:val="28"/>
        </w:rPr>
        <w:t>Ч</w:t>
      </w:r>
      <w:proofErr w:type="gramEnd"/>
      <w:r w:rsidR="0031705E">
        <w:rPr>
          <w:rFonts w:ascii="Times New Roman" w:hAnsi="Times New Roman" w:cs="Times New Roman"/>
          <w:szCs w:val="28"/>
        </w:rPr>
        <w:t xml:space="preserve">ерный </w:t>
      </w:r>
      <w:proofErr w:type="spellStart"/>
      <w:r w:rsidR="0031705E">
        <w:rPr>
          <w:rFonts w:ascii="Times New Roman" w:hAnsi="Times New Roman" w:cs="Times New Roman"/>
          <w:szCs w:val="28"/>
        </w:rPr>
        <w:t>Ануй</w:t>
      </w:r>
      <w:proofErr w:type="spellEnd"/>
      <w:r>
        <w:rPr>
          <w:rFonts w:ascii="Times New Roman" w:hAnsi="Times New Roman" w:cs="Times New Roman"/>
          <w:szCs w:val="28"/>
        </w:rPr>
        <w:t xml:space="preserve"> ул. </w:t>
      </w:r>
      <w:r w:rsidR="0031705E">
        <w:rPr>
          <w:rFonts w:ascii="Times New Roman" w:hAnsi="Times New Roman" w:cs="Times New Roman"/>
          <w:szCs w:val="28"/>
        </w:rPr>
        <w:t>Центральная, 8/1</w:t>
      </w:r>
      <w:r>
        <w:rPr>
          <w:rFonts w:ascii="Times New Roman" w:hAnsi="Times New Roman" w:cs="Times New Roman"/>
          <w:szCs w:val="28"/>
        </w:rPr>
        <w:t>.</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14.2. Способы получения информации о порядке исполнения Функции (предоставления Услуги). Публичное информирование по вопросам предоставления Услуги осуществляется путем:</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публикации (размещения) информационных материалов в СМИ (далее - СМИ) - радио, телевидения;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размещения информации о порядке предоставления Услуг в информационно-телекоммуникационных сетях общего пользования;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Индивидуальное устное консультирование:</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путем личного обращения в органы (организации) ответственные за предоставление и предоставляющие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посредством телефонной связи;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Индивидуальное письменное консультирование:</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при помощи телефонной связи;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посредством личного обращения;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14.3. Справочные телефоны всех органов и подведомственных им организаций, исполняющих  Функцию (предоставляющих  Услугу). Для получения информации о порядке предоставления Услуги заявитель может обратит</w:t>
      </w:r>
      <w:r w:rsidR="0031705E">
        <w:rPr>
          <w:rFonts w:ascii="Times New Roman" w:hAnsi="Times New Roman" w:cs="Times New Roman"/>
          <w:szCs w:val="28"/>
        </w:rPr>
        <w:t>ься по телефону:  8-388-47-21331</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14.4. Порядок получения информации заявителями по вопросам исполнения  Функции (предоставления Услуги). Индивидуальное консультирование заинтересованных лиц проводится по вопросам: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           - перечня документов, необходимых для предоставления услуги, комплектности (достаточности) представленных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времени приема и выдачи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lastRenderedPageBreak/>
        <w:t>- сроков предоставления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порядка обжалования действий (бездействия) и решений, осуществляемых и принимаемых в ходе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Порядок индивидуального устного консультирования: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 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Консультации проводятся бесплатно. Порядок индивидуального консультирования при помощи телефонной связи. Во время разговора специалист должен произносить слова четко.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Порядок индивидуального письменного консультирования: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B96B2C" w:rsidRDefault="00B96B2C" w:rsidP="00B96B2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 xml:space="preserve">3.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АДМИНИСТРАТИВНОГО РЕГЛАМЕНТА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15. Формы </w:t>
      </w:r>
      <w:proofErr w:type="gramStart"/>
      <w:r>
        <w:rPr>
          <w:rFonts w:ascii="Times New Roman" w:hAnsi="Times New Roman" w:cs="Times New Roman"/>
          <w:szCs w:val="28"/>
        </w:rPr>
        <w:t>контроля за</w:t>
      </w:r>
      <w:proofErr w:type="gramEnd"/>
      <w:r>
        <w:rPr>
          <w:rFonts w:ascii="Times New Roman" w:hAnsi="Times New Roman" w:cs="Times New Roman"/>
          <w:szCs w:val="28"/>
        </w:rPr>
        <w:t xml:space="preserve"> исполнением административного регламента.</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15.1. Порядок осуществления текущего </w:t>
      </w:r>
      <w:proofErr w:type="gramStart"/>
      <w:r>
        <w:rPr>
          <w:rFonts w:ascii="Times New Roman" w:hAnsi="Times New Roman" w:cs="Times New Roman"/>
          <w:szCs w:val="28"/>
        </w:rPr>
        <w:t>контроля за</w:t>
      </w:r>
      <w:proofErr w:type="gramEnd"/>
      <w:r>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w:t>
      </w:r>
    </w:p>
    <w:p w:rsidR="00B96B2C" w:rsidRDefault="00B96B2C" w:rsidP="00B96B2C">
      <w:pPr>
        <w:autoSpaceDE w:val="0"/>
        <w:autoSpaceDN w:val="0"/>
        <w:adjustRightInd w:val="0"/>
        <w:jc w:val="both"/>
        <w:outlineLvl w:val="1"/>
        <w:rPr>
          <w:rFonts w:ascii="Times New Roman" w:hAnsi="Times New Roman" w:cs="Times New Roman"/>
          <w:szCs w:val="28"/>
        </w:rPr>
      </w:pP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15.2. Порядок и периодичность осуществления плановых и внеплановых проверок.</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w:t>
      </w:r>
      <w:r>
        <w:rPr>
          <w:rFonts w:ascii="Times New Roman" w:hAnsi="Times New Roman" w:cs="Times New Roman"/>
          <w:szCs w:val="28"/>
        </w:rPr>
        <w:lastRenderedPageBreak/>
        <w:t>обязаны знакомиться с состоянием работы по предоставлению услуг, а также оказывать практическую помощь по ее организации и проведению.</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 проверке могут рассматриваться все вопросы, связанные с предоставлением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Ответственность за исполнение Услуги возлагается </w:t>
      </w:r>
      <w:proofErr w:type="gramStart"/>
      <w:r>
        <w:rPr>
          <w:rFonts w:ascii="Times New Roman" w:hAnsi="Times New Roman" w:cs="Times New Roman"/>
          <w:szCs w:val="28"/>
        </w:rPr>
        <w:t>на</w:t>
      </w:r>
      <w:proofErr w:type="gramEnd"/>
      <w:r>
        <w:rPr>
          <w:rFonts w:ascii="Times New Roman" w:hAnsi="Times New Roman" w:cs="Times New Roman"/>
          <w:szCs w:val="28"/>
        </w:rPr>
        <w:t>: Главу органа местного самоуправления.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B96B2C" w:rsidRDefault="00B96B2C" w:rsidP="00B96B2C">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 ПОРЯДОК ОБЖАЛОВАНИЯ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16. Порядок обжалования решений и действий (бездействия) органа, предоставляющего  Услугу</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16.1. Порядок подачи жалоб: В досудебном порядке граждане имеют право обращаться с жалобами и предложениями: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в устном порядке к руководителю организации, предоставляющей Услугу;</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Личный прием граждан с жалобами и обращения проводит руководитель организации, ответственный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При личном приеме гражданин предъявляет документ, удостоверяющий его личность. </w:t>
      </w:r>
      <w:r>
        <w:rPr>
          <w:rFonts w:ascii="Times New Roman" w:hAnsi="Times New Roman" w:cs="Times New Roman"/>
          <w:szCs w:val="28"/>
        </w:rPr>
        <w:tab/>
      </w:r>
    </w:p>
    <w:p w:rsidR="003E15F2" w:rsidRPr="008F0F49" w:rsidRDefault="00B96B2C" w:rsidP="003E15F2">
      <w:pPr>
        <w:autoSpaceDE w:val="0"/>
        <w:autoSpaceDN w:val="0"/>
        <w:adjustRightInd w:val="0"/>
        <w:ind w:firstLine="540"/>
        <w:jc w:val="both"/>
        <w:outlineLvl w:val="1"/>
        <w:rPr>
          <w:rFonts w:ascii="Times New Roman" w:hAnsi="Times New Roman" w:cs="Times New Roman"/>
          <w:color w:val="FF0000"/>
          <w:szCs w:val="28"/>
        </w:rPr>
      </w:pPr>
      <w:r w:rsidRPr="003E15F2">
        <w:rPr>
          <w:rFonts w:ascii="Times New Roman" w:hAnsi="Times New Roman" w:cs="Times New Roman"/>
          <w:color w:val="FF0000"/>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roofErr w:type="gramStart"/>
      <w:r w:rsidRPr="003E15F2">
        <w:rPr>
          <w:rFonts w:ascii="Times New Roman" w:hAnsi="Times New Roman" w:cs="Times New Roman"/>
          <w:color w:val="FF0000"/>
          <w:szCs w:val="28"/>
        </w:rPr>
        <w:t>.</w:t>
      </w:r>
      <w:proofErr w:type="gramEnd"/>
      <w:r w:rsidR="003E15F2">
        <w:rPr>
          <w:rFonts w:ascii="Times New Roman" w:hAnsi="Times New Roman" w:cs="Times New Roman"/>
          <w:color w:val="FF0000"/>
          <w:szCs w:val="28"/>
        </w:rPr>
        <w:t xml:space="preserve"> (</w:t>
      </w:r>
      <w:proofErr w:type="gramStart"/>
      <w:r w:rsidR="003E15F2">
        <w:rPr>
          <w:rFonts w:ascii="Times New Roman" w:hAnsi="Times New Roman" w:cs="Times New Roman"/>
          <w:color w:val="FF0000"/>
          <w:szCs w:val="28"/>
        </w:rPr>
        <w:t>и</w:t>
      </w:r>
      <w:proofErr w:type="gramEnd"/>
      <w:r w:rsidR="003E15F2">
        <w:rPr>
          <w:rFonts w:ascii="Times New Roman" w:hAnsi="Times New Roman" w:cs="Times New Roman"/>
          <w:color w:val="FF0000"/>
          <w:szCs w:val="28"/>
        </w:rPr>
        <w:t>сключено пост. № 126 от 09.10.2014 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16.2. Порядок  рассмотрения жалоб.</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Основания для отказа в рассмотрении жалоб и предложений:</w:t>
      </w:r>
    </w:p>
    <w:p w:rsidR="00B96B2C" w:rsidRDefault="00B96B2C" w:rsidP="00B96B2C">
      <w:pPr>
        <w:autoSpaceDE w:val="0"/>
        <w:autoSpaceDN w:val="0"/>
        <w:adjustRightInd w:val="0"/>
        <w:jc w:val="both"/>
        <w:outlineLvl w:val="1"/>
        <w:rPr>
          <w:rFonts w:ascii="Times New Roman" w:hAnsi="Times New Roman" w:cs="Times New Roman"/>
          <w:szCs w:val="28"/>
        </w:rPr>
      </w:pPr>
      <w:proofErr w:type="gramStart"/>
      <w:r>
        <w:rPr>
          <w:rFonts w:ascii="Times New Roman" w:hAnsi="Times New Roman" w:cs="Times New Roman"/>
          <w:szCs w:val="28"/>
        </w:rPr>
        <w:t xml:space="preserve">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w:t>
      </w:r>
      <w:r>
        <w:rPr>
          <w:rFonts w:ascii="Times New Roman" w:hAnsi="Times New Roman" w:cs="Times New Roman"/>
          <w:szCs w:val="28"/>
        </w:rPr>
        <w:lastRenderedPageBreak/>
        <w:t>условии, что</w:t>
      </w:r>
      <w:proofErr w:type="gramEnd"/>
      <w:r>
        <w:rPr>
          <w:rFonts w:ascii="Times New Roman" w:hAnsi="Times New Roman" w:cs="Times New Roman"/>
          <w:szCs w:val="28"/>
        </w:rPr>
        <w:t xml:space="preserve"> указанная жалоба и ранее направляемые жалобы направлялись в организацию (орган), ответственную за предоставление Услуги.</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Ответственными организациями (органами) за рассмотрение жалоб являются: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При поступлении жалобы и предложений руководитель организаций уведомляет заявителя жалобы о дне её рассмотрения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3E15F2" w:rsidRPr="008F0F49" w:rsidRDefault="00B96B2C" w:rsidP="003E15F2">
      <w:pPr>
        <w:autoSpaceDE w:val="0"/>
        <w:autoSpaceDN w:val="0"/>
        <w:adjustRightInd w:val="0"/>
        <w:ind w:firstLine="540"/>
        <w:jc w:val="both"/>
        <w:outlineLvl w:val="1"/>
        <w:rPr>
          <w:rFonts w:ascii="Times New Roman" w:hAnsi="Times New Roman" w:cs="Times New Roman"/>
          <w:color w:val="FF0000"/>
          <w:szCs w:val="28"/>
        </w:rPr>
      </w:pPr>
      <w:r w:rsidRPr="003E15F2">
        <w:rPr>
          <w:rFonts w:ascii="Times New Roman" w:hAnsi="Times New Roman" w:cs="Times New Roman"/>
          <w:color w:val="FF0000"/>
          <w:szCs w:val="28"/>
        </w:rPr>
        <w:t>Срок рассмотрения жалоб: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roofErr w:type="gramStart"/>
      <w:r w:rsidR="003E15F2" w:rsidRPr="003E15F2">
        <w:rPr>
          <w:rFonts w:ascii="Times New Roman" w:hAnsi="Times New Roman" w:cs="Times New Roman"/>
          <w:color w:val="FF0000"/>
          <w:szCs w:val="28"/>
        </w:rPr>
        <w:t>.</w:t>
      </w:r>
      <w:proofErr w:type="gramEnd"/>
      <w:r w:rsidR="003E15F2">
        <w:rPr>
          <w:rFonts w:ascii="Times New Roman" w:hAnsi="Times New Roman" w:cs="Times New Roman"/>
          <w:color w:val="FF0000"/>
          <w:szCs w:val="28"/>
        </w:rPr>
        <w:t xml:space="preserve"> (</w:t>
      </w:r>
      <w:proofErr w:type="gramStart"/>
      <w:r w:rsidR="003E15F2">
        <w:rPr>
          <w:rFonts w:ascii="Times New Roman" w:hAnsi="Times New Roman" w:cs="Times New Roman"/>
          <w:color w:val="FF0000"/>
          <w:szCs w:val="28"/>
        </w:rPr>
        <w:t>и</w:t>
      </w:r>
      <w:proofErr w:type="gramEnd"/>
      <w:r w:rsidR="003E15F2">
        <w:rPr>
          <w:rFonts w:ascii="Times New Roman" w:hAnsi="Times New Roman" w:cs="Times New Roman"/>
          <w:color w:val="FF0000"/>
          <w:szCs w:val="28"/>
        </w:rPr>
        <w:t>сключено пост. № 126 от 09.10.2014 г.)</w:t>
      </w:r>
    </w:p>
    <w:p w:rsidR="003E15F2" w:rsidRPr="003E15F2" w:rsidRDefault="003E15F2" w:rsidP="000A2067">
      <w:pPr>
        <w:autoSpaceDE w:val="0"/>
        <w:autoSpaceDN w:val="0"/>
        <w:adjustRightInd w:val="0"/>
        <w:ind w:firstLine="540"/>
        <w:jc w:val="both"/>
        <w:outlineLvl w:val="1"/>
        <w:rPr>
          <w:rFonts w:ascii="Times New Roman" w:hAnsi="Times New Roman" w:cs="Times New Roman"/>
          <w:color w:val="FF0000"/>
          <w:szCs w:val="28"/>
        </w:rPr>
      </w:pPr>
      <w:proofErr w:type="gramStart"/>
      <w:r w:rsidRPr="003E15F2">
        <w:rPr>
          <w:color w:val="FF0000"/>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3E15F2">
        <w:rPr>
          <w:color w:val="FF0000"/>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roofErr w:type="gramStart"/>
      <w:r w:rsidRPr="003E15F2">
        <w:rPr>
          <w:color w:val="FF0000"/>
        </w:rPr>
        <w:t>.</w:t>
      </w:r>
      <w:proofErr w:type="gramEnd"/>
      <w:r w:rsidRPr="003E15F2">
        <w:rPr>
          <w:color w:val="FF0000"/>
        </w:rPr>
        <w:t xml:space="preserve"> </w:t>
      </w:r>
      <w:r>
        <w:rPr>
          <w:rFonts w:ascii="Times New Roman" w:hAnsi="Times New Roman" w:cs="Times New Roman"/>
          <w:color w:val="FF0000"/>
          <w:szCs w:val="28"/>
        </w:rPr>
        <w:t>(</w:t>
      </w:r>
      <w:proofErr w:type="gramStart"/>
      <w:r>
        <w:rPr>
          <w:rFonts w:ascii="Times New Roman" w:hAnsi="Times New Roman" w:cs="Times New Roman"/>
          <w:color w:val="FF0000"/>
          <w:szCs w:val="28"/>
        </w:rPr>
        <w:t>д</w:t>
      </w:r>
      <w:proofErr w:type="gramEnd"/>
      <w:r>
        <w:rPr>
          <w:rFonts w:ascii="Times New Roman" w:hAnsi="Times New Roman" w:cs="Times New Roman"/>
          <w:color w:val="FF0000"/>
          <w:szCs w:val="28"/>
        </w:rPr>
        <w:t>обавлено пост. № 126 от 09.10.2014 г.)</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По результатам рассмотрения обращения руководитель организации: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xml:space="preserve">- принимает решение об удовлетворении требований гражданина и о признании </w:t>
      </w:r>
      <w:proofErr w:type="gramStart"/>
      <w:r>
        <w:rPr>
          <w:rFonts w:ascii="Times New Roman" w:hAnsi="Times New Roman" w:cs="Times New Roman"/>
          <w:szCs w:val="28"/>
        </w:rPr>
        <w:t>неправомерным</w:t>
      </w:r>
      <w:proofErr w:type="gramEnd"/>
      <w:r>
        <w:rPr>
          <w:rFonts w:ascii="Times New Roman" w:hAnsi="Times New Roman" w:cs="Times New Roman"/>
          <w:szCs w:val="28"/>
        </w:rPr>
        <w:t xml:space="preserve"> обжалованного решения, действия (бездействия) либо об отказе в удовлетворении жалобы;</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уведомляет гражданина о направлении его обращения на рассмотрение иному должностному лицу в соответствии с их компетенцией;</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lastRenderedPageBreak/>
        <w:t>- принимает меры, направленные на восстановление или защиту нарушенных прав, свобод и законных интересов получателя Услуги;</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дает письменный ответ по существу поставленных в жалобе вопросов.</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Ответ на письменное обращение направляется по почтовому адресу и электронному адресу, </w:t>
      </w:r>
      <w:proofErr w:type="gramStart"/>
      <w:r>
        <w:rPr>
          <w:rFonts w:ascii="Times New Roman" w:hAnsi="Times New Roman" w:cs="Times New Roman"/>
          <w:szCs w:val="28"/>
        </w:rPr>
        <w:t>указанным</w:t>
      </w:r>
      <w:proofErr w:type="gramEnd"/>
      <w:r>
        <w:rPr>
          <w:rFonts w:ascii="Times New Roman" w:hAnsi="Times New Roman" w:cs="Times New Roman"/>
          <w:szCs w:val="28"/>
        </w:rPr>
        <w:t xml:space="preserve"> в обращении.</w:t>
      </w:r>
    </w:p>
    <w:p w:rsidR="003E15F2" w:rsidRPr="003E15F2" w:rsidRDefault="003E15F2" w:rsidP="003E15F2">
      <w:pPr>
        <w:rPr>
          <w:color w:val="FF0000"/>
        </w:rPr>
      </w:pPr>
      <w:r w:rsidRPr="003E15F2">
        <w:rPr>
          <w:rFonts w:ascii="Times New Roman" w:hAnsi="Times New Roman" w:cs="Times New Roman"/>
          <w:color w:val="FF0000"/>
          <w:szCs w:val="28"/>
        </w:rPr>
        <w:t>16.3.</w:t>
      </w:r>
      <w:r w:rsidRPr="003E15F2">
        <w:rPr>
          <w:color w:val="FF0000"/>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15F2" w:rsidRPr="003E15F2" w:rsidRDefault="003E15F2" w:rsidP="003E15F2">
      <w:pPr>
        <w:rPr>
          <w:color w:val="FF0000"/>
        </w:rPr>
      </w:pPr>
      <w:r w:rsidRPr="003E15F2">
        <w:rPr>
          <w:color w:val="FF000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 же может быть принята при личном приеме заявителя</w:t>
      </w:r>
      <w:proofErr w:type="gramStart"/>
      <w:r w:rsidRPr="003E15F2">
        <w:rPr>
          <w:color w:val="FF0000"/>
        </w:rPr>
        <w:t>.</w:t>
      </w:r>
      <w:proofErr w:type="gramEnd"/>
      <w:r>
        <w:rPr>
          <w:color w:val="FF0000"/>
        </w:rPr>
        <w:t xml:space="preserve"> (</w:t>
      </w:r>
      <w:proofErr w:type="gramStart"/>
      <w:r>
        <w:rPr>
          <w:color w:val="FF0000"/>
        </w:rPr>
        <w:t>п</w:t>
      </w:r>
      <w:proofErr w:type="gramEnd"/>
      <w:r>
        <w:rPr>
          <w:color w:val="FF0000"/>
        </w:rPr>
        <w:t>ункт включен пост. № 126 от 09.10.2014 г.)</w:t>
      </w:r>
    </w:p>
    <w:p w:rsidR="003E15F2" w:rsidRDefault="003E15F2" w:rsidP="00B96B2C">
      <w:pPr>
        <w:autoSpaceDE w:val="0"/>
        <w:autoSpaceDN w:val="0"/>
        <w:adjustRightInd w:val="0"/>
        <w:jc w:val="both"/>
        <w:outlineLvl w:val="1"/>
        <w:rPr>
          <w:rFonts w:ascii="Times New Roman" w:hAnsi="Times New Roman" w:cs="Times New Roman"/>
          <w:szCs w:val="28"/>
        </w:rPr>
      </w:pPr>
    </w:p>
    <w:p w:rsidR="008E7988" w:rsidRDefault="008E7988" w:rsidP="00B96B2C">
      <w:pPr>
        <w:autoSpaceDE w:val="0"/>
        <w:autoSpaceDN w:val="0"/>
        <w:adjustRightInd w:val="0"/>
        <w:jc w:val="both"/>
        <w:outlineLvl w:val="1"/>
        <w:rPr>
          <w:rFonts w:ascii="Times New Roman" w:hAnsi="Times New Roman" w:cs="Times New Roman"/>
          <w:szCs w:val="28"/>
        </w:rPr>
      </w:pPr>
    </w:p>
    <w:p w:rsidR="00B96B2C" w:rsidRDefault="00B96B2C" w:rsidP="00B96B2C">
      <w:pPr>
        <w:widowControl w:val="0"/>
        <w:autoSpaceDE w:val="0"/>
        <w:autoSpaceDN w:val="0"/>
        <w:adjustRightInd w:val="0"/>
        <w:rPr>
          <w:rFonts w:ascii="Times New Roman" w:hAnsi="Times New Roman" w:cs="Times New Roman"/>
          <w:b/>
        </w:rPr>
      </w:pPr>
      <w:r>
        <w:rPr>
          <w:rFonts w:ascii="Times New Roman" w:hAnsi="Times New Roman" w:cs="Times New Roman"/>
          <w:b/>
        </w:rPr>
        <w:t>5. АДМИНИСТРАТИВНЫЕ ПРОЦЕДУРЫ</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 xml:space="preserve">17. Перечень процедур, выполнение которых необходимо для оказания услуги        </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Предоставление услуги: Предоставление поддержки малого и среднего предпринимательства в рамках реализации муниципальных программ включает в себя следующие административные процедуры:</w:t>
      </w:r>
    </w:p>
    <w:p w:rsidR="00B96B2C" w:rsidRDefault="00B96B2C" w:rsidP="00B96B2C">
      <w:pPr>
        <w:autoSpaceDE w:val="0"/>
        <w:autoSpaceDN w:val="0"/>
        <w:adjustRightInd w:val="0"/>
        <w:ind w:firstLine="540"/>
        <w:jc w:val="both"/>
        <w:outlineLvl w:val="1"/>
        <w:rPr>
          <w:rStyle w:val="apple-style-span"/>
          <w:color w:val="000000"/>
        </w:rPr>
      </w:pPr>
      <w:r>
        <w:rPr>
          <w:rFonts w:ascii="Times New Roman" w:hAnsi="Times New Roman" w:cs="Times New Roman"/>
          <w:szCs w:val="28"/>
        </w:rPr>
        <w:t xml:space="preserve">            - П</w:t>
      </w:r>
      <w:r>
        <w:rPr>
          <w:rStyle w:val="apple-style-span"/>
          <w:rFonts w:ascii="Times New Roman" w:hAnsi="Times New Roman" w:cs="Times New Roman"/>
          <w:color w:val="000000"/>
          <w:szCs w:val="28"/>
        </w:rPr>
        <w:t>рием и регистрация документов</w:t>
      </w:r>
    </w:p>
    <w:p w:rsidR="00B96B2C" w:rsidRDefault="00B96B2C" w:rsidP="00B96B2C">
      <w:pPr>
        <w:autoSpaceDE w:val="0"/>
        <w:autoSpaceDN w:val="0"/>
        <w:adjustRightInd w:val="0"/>
        <w:ind w:firstLine="540"/>
        <w:jc w:val="both"/>
        <w:outlineLvl w:val="1"/>
      </w:pPr>
      <w:r>
        <w:rPr>
          <w:rFonts w:ascii="Times New Roman" w:hAnsi="Times New Roman" w:cs="Times New Roman"/>
          <w:szCs w:val="28"/>
        </w:rPr>
        <w:t xml:space="preserve">            - </w:t>
      </w:r>
      <w:r>
        <w:rPr>
          <w:rStyle w:val="apple-style-span"/>
          <w:rFonts w:ascii="Times New Roman" w:hAnsi="Times New Roman" w:cs="Times New Roman"/>
          <w:color w:val="000000"/>
          <w:szCs w:val="28"/>
        </w:rPr>
        <w:t>Принятие решения о предоставлении поддержки</w:t>
      </w:r>
    </w:p>
    <w:p w:rsidR="00B96B2C" w:rsidRDefault="00B96B2C" w:rsidP="00B96B2C">
      <w:pPr>
        <w:autoSpaceDE w:val="0"/>
        <w:autoSpaceDN w:val="0"/>
        <w:adjustRightInd w:val="0"/>
        <w:ind w:firstLine="540"/>
        <w:jc w:val="both"/>
        <w:outlineLvl w:val="1"/>
        <w:rPr>
          <w:rStyle w:val="apple-style-span"/>
        </w:rPr>
      </w:pPr>
      <w:r>
        <w:rPr>
          <w:rFonts w:ascii="Times New Roman" w:hAnsi="Times New Roman" w:cs="Times New Roman"/>
          <w:szCs w:val="28"/>
        </w:rPr>
        <w:t xml:space="preserve">            - </w:t>
      </w:r>
      <w:r>
        <w:rPr>
          <w:rStyle w:val="apple-style-span"/>
          <w:rFonts w:ascii="Times New Roman" w:hAnsi="Times New Roman" w:cs="Times New Roman"/>
          <w:szCs w:val="28"/>
        </w:rPr>
        <w:t>Заключение договора</w:t>
      </w:r>
    </w:p>
    <w:p w:rsidR="00B96B2C" w:rsidRDefault="00B96B2C" w:rsidP="00B96B2C">
      <w:pPr>
        <w:autoSpaceDE w:val="0"/>
        <w:autoSpaceDN w:val="0"/>
        <w:adjustRightInd w:val="0"/>
        <w:jc w:val="both"/>
        <w:outlineLvl w:val="1"/>
      </w:pPr>
      <w:r>
        <w:rPr>
          <w:rFonts w:ascii="Times New Roman" w:hAnsi="Times New Roman" w:cs="Times New Roman"/>
          <w:szCs w:val="28"/>
        </w:rPr>
        <w:t xml:space="preserve"> 18. Описание последовательности действий  административных процедур        </w:t>
      </w:r>
    </w:p>
    <w:p w:rsidR="00B96B2C" w:rsidRDefault="00B96B2C" w:rsidP="00B96B2C">
      <w:pPr>
        <w:autoSpaceDE w:val="0"/>
        <w:autoSpaceDN w:val="0"/>
        <w:adjustRightInd w:val="0"/>
        <w:jc w:val="both"/>
        <w:outlineLvl w:val="1"/>
        <w:rPr>
          <w:rFonts w:ascii="Times New Roman" w:hAnsi="Times New Roman" w:cs="Times New Roman"/>
          <w:color w:val="000000"/>
          <w:szCs w:val="28"/>
        </w:rPr>
      </w:pPr>
      <w:r>
        <w:rPr>
          <w:rFonts w:ascii="Times New Roman" w:hAnsi="Times New Roman" w:cs="Times New Roman"/>
          <w:szCs w:val="28"/>
        </w:rPr>
        <w:t>18.1. П</w:t>
      </w:r>
      <w:r>
        <w:rPr>
          <w:rStyle w:val="apple-style-span"/>
          <w:rFonts w:ascii="Times New Roman" w:hAnsi="Times New Roman" w:cs="Times New Roman"/>
          <w:color w:val="000000"/>
          <w:szCs w:val="28"/>
        </w:rPr>
        <w:t xml:space="preserve">рием и регистрация документов. Основанием для начала исполнения административной процедуры является личное обращение заявителя (его представителя, доверенного лица) в орган, предоставляющий Услугу, с комплектом документов, необходимых для предоставления Услуги. </w:t>
      </w:r>
      <w:r>
        <w:rPr>
          <w:rFonts w:ascii="Times New Roman" w:hAnsi="Times New Roman" w:cs="Times New Roman"/>
          <w:szCs w:val="28"/>
        </w:rPr>
        <w:t>Специалист управления, отдела, ответственный за сбор и прием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устанавливает личность заявителя (представителя заявителя), проверяя документ, удостоверяющий личность;</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устанавливает предмет обращения;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проверяет наличие всех необходимых документов, исходя из соответствующего перечня документов;</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проверяет правильность заполнения заявления;</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t>- проверяет представленные документы на соответствие требованиям регламента;</w:t>
      </w:r>
    </w:p>
    <w:p w:rsidR="00B96B2C" w:rsidRDefault="00B96B2C" w:rsidP="00B96B2C">
      <w:pPr>
        <w:autoSpaceDE w:val="0"/>
        <w:autoSpaceDN w:val="0"/>
        <w:adjustRightInd w:val="0"/>
        <w:ind w:firstLine="540"/>
        <w:jc w:val="both"/>
        <w:outlineLvl w:val="1"/>
        <w:rPr>
          <w:rFonts w:ascii="Times New Roman" w:hAnsi="Times New Roman" w:cs="Times New Roman"/>
          <w:szCs w:val="28"/>
        </w:rPr>
      </w:pPr>
      <w:r>
        <w:rPr>
          <w:rFonts w:ascii="Times New Roman" w:hAnsi="Times New Roman" w:cs="Times New Roman"/>
          <w:szCs w:val="28"/>
        </w:rPr>
        <w:lastRenderedPageBreak/>
        <w:t>- подготавливает копии документов (сличает оригиналы с копиями);</w:t>
      </w:r>
    </w:p>
    <w:p w:rsidR="00B96B2C" w:rsidRDefault="00B96B2C" w:rsidP="00B96B2C">
      <w:pPr>
        <w:autoSpaceDE w:val="0"/>
        <w:autoSpaceDN w:val="0"/>
        <w:adjustRightInd w:val="0"/>
        <w:jc w:val="both"/>
        <w:outlineLvl w:val="1"/>
        <w:rPr>
          <w:rStyle w:val="apple-style-span"/>
          <w:color w:val="000000"/>
        </w:rPr>
      </w:pPr>
      <w:r>
        <w:rPr>
          <w:rStyle w:val="apple-style-span"/>
          <w:rFonts w:ascii="Times New Roman" w:hAnsi="Times New Roman" w:cs="Times New Roman"/>
          <w:color w:val="000000"/>
          <w:szCs w:val="28"/>
        </w:rPr>
        <w:t>Специалист, ответственный за прием документов, регистрирует заявления в журнале регистрации.</w:t>
      </w:r>
    </w:p>
    <w:p w:rsidR="00B96B2C" w:rsidRDefault="00B96B2C" w:rsidP="00B96B2C">
      <w:pPr>
        <w:autoSpaceDE w:val="0"/>
        <w:autoSpaceDN w:val="0"/>
        <w:adjustRightInd w:val="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18.2. Принятие решения о предоставлении поддержки</w:t>
      </w:r>
    </w:p>
    <w:p w:rsidR="00B96B2C" w:rsidRDefault="00B96B2C"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 xml:space="preserve">Основанием для начала исполнения административной процедуры является регистрация заявления специалистом. </w:t>
      </w:r>
    </w:p>
    <w:p w:rsidR="00B96B2C" w:rsidRDefault="00B96B2C"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Не позднее 30 дней со дня приема</w:t>
      </w:r>
      <w:r w:rsidR="0031705E">
        <w:rPr>
          <w:rStyle w:val="apple-style-span"/>
          <w:rFonts w:ascii="Times New Roman" w:hAnsi="Times New Roman" w:cs="Times New Roman"/>
          <w:szCs w:val="28"/>
        </w:rPr>
        <w:t xml:space="preserve"> документов созывается комиссия</w:t>
      </w:r>
      <w:r>
        <w:rPr>
          <w:rStyle w:val="apple-style-span"/>
          <w:rFonts w:ascii="Times New Roman" w:hAnsi="Times New Roman" w:cs="Times New Roman"/>
          <w:szCs w:val="28"/>
        </w:rPr>
        <w:t>, которая рассматривает предоставленные документы и выносит решения о предоставлении (не предоставлении) подде</w:t>
      </w:r>
      <w:r w:rsidR="0031705E">
        <w:rPr>
          <w:rStyle w:val="apple-style-span"/>
          <w:rFonts w:ascii="Times New Roman" w:hAnsi="Times New Roman" w:cs="Times New Roman"/>
          <w:szCs w:val="28"/>
        </w:rPr>
        <w:t>ржки заявителям</w:t>
      </w:r>
      <w:r>
        <w:rPr>
          <w:rStyle w:val="apple-style-span"/>
          <w:rFonts w:ascii="Times New Roman" w:hAnsi="Times New Roman" w:cs="Times New Roman"/>
          <w:szCs w:val="28"/>
        </w:rPr>
        <w:t>.</w:t>
      </w:r>
    </w:p>
    <w:p w:rsidR="007A179E" w:rsidRDefault="007A179E" w:rsidP="007A179E">
      <w:pPr>
        <w:autoSpaceDE w:val="0"/>
        <w:autoSpaceDN w:val="0"/>
        <w:adjustRightInd w:val="0"/>
        <w:spacing w:after="0"/>
        <w:jc w:val="both"/>
        <w:outlineLvl w:val="1"/>
        <w:rPr>
          <w:rStyle w:val="apple-style-span"/>
          <w:rFonts w:ascii="Times New Roman" w:hAnsi="Times New Roman" w:cs="Times New Roman"/>
          <w:szCs w:val="28"/>
        </w:rPr>
      </w:pPr>
    </w:p>
    <w:p w:rsidR="00B96B2C" w:rsidRDefault="00B96B2C"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18.3 Заключение договора</w:t>
      </w:r>
    </w:p>
    <w:p w:rsidR="00B96B2C" w:rsidRDefault="0031705E"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На основании решения комиссии</w:t>
      </w:r>
      <w:r w:rsidR="00B96B2C">
        <w:rPr>
          <w:rStyle w:val="apple-style-span"/>
          <w:rFonts w:ascii="Times New Roman" w:hAnsi="Times New Roman" w:cs="Times New Roman"/>
          <w:szCs w:val="28"/>
        </w:rPr>
        <w:t xml:space="preserve"> формируется сводный реестр заяви</w:t>
      </w:r>
      <w:r>
        <w:rPr>
          <w:rStyle w:val="apple-style-span"/>
          <w:rFonts w:ascii="Times New Roman" w:hAnsi="Times New Roman" w:cs="Times New Roman"/>
          <w:szCs w:val="28"/>
        </w:rPr>
        <w:t>телей на предоставление поддержки</w:t>
      </w:r>
      <w:r w:rsidR="00B96B2C">
        <w:rPr>
          <w:rStyle w:val="apple-style-span"/>
          <w:rFonts w:ascii="Times New Roman" w:hAnsi="Times New Roman" w:cs="Times New Roman"/>
          <w:szCs w:val="28"/>
        </w:rPr>
        <w:t>, который утверждается постановлением Администрации муниципального образования.</w:t>
      </w:r>
    </w:p>
    <w:p w:rsidR="00B96B2C" w:rsidRDefault="00B96B2C"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 xml:space="preserve">На основании записи в реестре специалисты подготавливают постановление о </w:t>
      </w:r>
      <w:r w:rsidR="0031705E">
        <w:rPr>
          <w:rStyle w:val="apple-style-span"/>
          <w:rFonts w:ascii="Times New Roman" w:hAnsi="Times New Roman" w:cs="Times New Roman"/>
          <w:szCs w:val="28"/>
        </w:rPr>
        <w:t>предоставлении поддержки</w:t>
      </w:r>
      <w:r>
        <w:rPr>
          <w:rStyle w:val="apple-style-span"/>
          <w:rFonts w:ascii="Times New Roman" w:hAnsi="Times New Roman" w:cs="Times New Roman"/>
          <w:szCs w:val="28"/>
        </w:rPr>
        <w:t xml:space="preserve"> субъектам малого и среднего предпринимательства.</w:t>
      </w:r>
    </w:p>
    <w:p w:rsidR="00B96B2C" w:rsidRDefault="00B96B2C" w:rsidP="007A179E">
      <w:pPr>
        <w:autoSpaceDE w:val="0"/>
        <w:autoSpaceDN w:val="0"/>
        <w:adjustRightInd w:val="0"/>
        <w:spacing w:after="0"/>
        <w:jc w:val="both"/>
        <w:outlineLvl w:val="1"/>
        <w:rPr>
          <w:rStyle w:val="apple-style-span"/>
          <w:rFonts w:ascii="Times New Roman" w:hAnsi="Times New Roman" w:cs="Times New Roman"/>
          <w:szCs w:val="28"/>
        </w:rPr>
      </w:pPr>
      <w:r>
        <w:rPr>
          <w:rStyle w:val="apple-style-span"/>
          <w:rFonts w:ascii="Times New Roman" w:hAnsi="Times New Roman" w:cs="Times New Roman"/>
          <w:szCs w:val="28"/>
        </w:rPr>
        <w:t>В течение 30 дней со дня принятия решения вносятся запись в реестр получателей поддержки.</w:t>
      </w:r>
    </w:p>
    <w:p w:rsidR="00B96B2C" w:rsidRDefault="00B96B2C" w:rsidP="007A179E">
      <w:pPr>
        <w:autoSpaceDE w:val="0"/>
        <w:autoSpaceDN w:val="0"/>
        <w:adjustRightInd w:val="0"/>
        <w:spacing w:after="0"/>
        <w:jc w:val="both"/>
        <w:outlineLvl w:val="1"/>
      </w:pPr>
      <w:r>
        <w:rPr>
          <w:rStyle w:val="apple-style-span"/>
          <w:rFonts w:ascii="Times New Roman" w:hAnsi="Times New Roman" w:cs="Times New Roman"/>
          <w:szCs w:val="28"/>
        </w:rPr>
        <w:t xml:space="preserve">С заявителем заключается договор </w:t>
      </w:r>
      <w:r>
        <w:rPr>
          <w:rFonts w:ascii="Times New Roman" w:hAnsi="Times New Roman" w:cs="Times New Roman"/>
          <w:szCs w:val="28"/>
        </w:rPr>
        <w:t xml:space="preserve">о предоставлении </w:t>
      </w:r>
      <w:r w:rsidR="0031705E">
        <w:rPr>
          <w:rFonts w:ascii="Times New Roman" w:hAnsi="Times New Roman" w:cs="Times New Roman"/>
          <w:szCs w:val="28"/>
        </w:rPr>
        <w:t>поддержки</w:t>
      </w:r>
      <w:r>
        <w:rPr>
          <w:rFonts w:ascii="Times New Roman" w:hAnsi="Times New Roman" w:cs="Times New Roman"/>
          <w:szCs w:val="28"/>
        </w:rPr>
        <w:t xml:space="preserve"> субъектам малого</w:t>
      </w:r>
      <w:r w:rsidR="0031705E">
        <w:rPr>
          <w:rFonts w:ascii="Times New Roman" w:hAnsi="Times New Roman" w:cs="Times New Roman"/>
          <w:szCs w:val="28"/>
        </w:rPr>
        <w:t xml:space="preserve"> и среднего предпринимательства</w:t>
      </w:r>
      <w:r>
        <w:rPr>
          <w:rFonts w:ascii="Times New Roman" w:hAnsi="Times New Roman" w:cs="Times New Roman"/>
          <w:szCs w:val="28"/>
        </w:rPr>
        <w:t>.</w:t>
      </w:r>
    </w:p>
    <w:p w:rsidR="00B96B2C" w:rsidRDefault="00B96B2C" w:rsidP="007A179E">
      <w:pPr>
        <w:autoSpaceDE w:val="0"/>
        <w:autoSpaceDN w:val="0"/>
        <w:adjustRightInd w:val="0"/>
        <w:spacing w:after="0"/>
        <w:jc w:val="both"/>
        <w:outlineLvl w:val="1"/>
        <w:rPr>
          <w:rFonts w:ascii="Times New Roman" w:hAnsi="Times New Roman" w:cs="Times New Roman"/>
          <w:noProof/>
          <w:szCs w:val="28"/>
        </w:rPr>
      </w:pPr>
      <w:r>
        <w:rPr>
          <w:rFonts w:ascii="Times New Roman" w:hAnsi="Times New Roman" w:cs="Times New Roman"/>
          <w:noProof/>
          <w:szCs w:val="28"/>
        </w:rPr>
        <w:t>Договор действует до</w:t>
      </w:r>
      <w:r>
        <w:rPr>
          <w:rFonts w:ascii="Times New Roman" w:hAnsi="Times New Roman" w:cs="Times New Roman"/>
          <w:szCs w:val="28"/>
        </w:rPr>
        <w:t xml:space="preserve"> </w:t>
      </w:r>
      <w:r>
        <w:rPr>
          <w:rFonts w:ascii="Times New Roman" w:hAnsi="Times New Roman" w:cs="Times New Roman"/>
          <w:noProof/>
          <w:szCs w:val="28"/>
        </w:rPr>
        <w:t>полного исполнения сторонами своих обязательств.</w:t>
      </w:r>
    </w:p>
    <w:p w:rsidR="00B96B2C" w:rsidRDefault="00B96B2C" w:rsidP="00B96B2C">
      <w:pPr>
        <w:autoSpaceDE w:val="0"/>
        <w:autoSpaceDN w:val="0"/>
        <w:adjustRightInd w:val="0"/>
        <w:jc w:val="both"/>
        <w:outlineLvl w:val="1"/>
        <w:rPr>
          <w:rFonts w:ascii="Times New Roman" w:hAnsi="Times New Roman" w:cs="Times New Roman"/>
          <w:szCs w:val="28"/>
        </w:rPr>
      </w:pPr>
      <w:r>
        <w:rPr>
          <w:rFonts w:ascii="Times New Roman" w:hAnsi="Times New Roman" w:cs="Times New Roman"/>
          <w:szCs w:val="28"/>
        </w:rPr>
        <w:t>В течение 5 дней после заключения договора заявителю</w:t>
      </w:r>
      <w:r w:rsidR="0031705E">
        <w:rPr>
          <w:rFonts w:ascii="Times New Roman" w:hAnsi="Times New Roman" w:cs="Times New Roman"/>
          <w:szCs w:val="28"/>
        </w:rPr>
        <w:t xml:space="preserve"> предоставляется поддержка</w:t>
      </w:r>
      <w:r>
        <w:rPr>
          <w:rFonts w:ascii="Times New Roman" w:hAnsi="Times New Roman" w:cs="Times New Roman"/>
          <w:szCs w:val="28"/>
        </w:rPr>
        <w:t>.</w:t>
      </w:r>
    </w:p>
    <w:p w:rsidR="00B96B2C" w:rsidRDefault="00B96B2C" w:rsidP="00B96B2C">
      <w:pPr>
        <w:rPr>
          <w:rFonts w:ascii="Times New Roman" w:hAnsi="Times New Roman" w:cs="Times New Roman"/>
        </w:rPr>
      </w:pPr>
    </w:p>
    <w:p w:rsidR="00656BD2" w:rsidRDefault="00656BD2"/>
    <w:sectPr w:rsidR="00656BD2" w:rsidSect="00F47460">
      <w:footerReference w:type="default" r:id="rId7"/>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A7" w:rsidRDefault="00B802A7" w:rsidP="00F47460">
      <w:pPr>
        <w:spacing w:after="0" w:line="240" w:lineRule="auto"/>
      </w:pPr>
      <w:r>
        <w:separator/>
      </w:r>
    </w:p>
  </w:endnote>
  <w:endnote w:type="continuationSeparator" w:id="0">
    <w:p w:rsidR="00B802A7" w:rsidRDefault="00B802A7" w:rsidP="00F47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8064"/>
      <w:docPartObj>
        <w:docPartGallery w:val="Page Numbers (Bottom of Page)"/>
        <w:docPartUnique/>
      </w:docPartObj>
    </w:sdtPr>
    <w:sdtContent>
      <w:p w:rsidR="00F47460" w:rsidRDefault="00AE37B5">
        <w:pPr>
          <w:pStyle w:val="a6"/>
          <w:jc w:val="center"/>
        </w:pPr>
        <w:fldSimple w:instr=" PAGE   \* MERGEFORMAT ">
          <w:r w:rsidR="000A2067">
            <w:rPr>
              <w:noProof/>
            </w:rPr>
            <w:t>10</w:t>
          </w:r>
        </w:fldSimple>
      </w:p>
    </w:sdtContent>
  </w:sdt>
  <w:p w:rsidR="00F47460" w:rsidRDefault="00F474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A7" w:rsidRDefault="00B802A7" w:rsidP="00F47460">
      <w:pPr>
        <w:spacing w:after="0" w:line="240" w:lineRule="auto"/>
      </w:pPr>
      <w:r>
        <w:separator/>
      </w:r>
    </w:p>
  </w:footnote>
  <w:footnote w:type="continuationSeparator" w:id="0">
    <w:p w:rsidR="00B802A7" w:rsidRDefault="00B802A7" w:rsidP="00F47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29F4"/>
    <w:multiLevelType w:val="hybridMultilevel"/>
    <w:tmpl w:val="1480C1FA"/>
    <w:lvl w:ilvl="0" w:tplc="287680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B2C"/>
    <w:rsid w:val="00075C1E"/>
    <w:rsid w:val="000A2067"/>
    <w:rsid w:val="000E63C2"/>
    <w:rsid w:val="00243682"/>
    <w:rsid w:val="00260BF5"/>
    <w:rsid w:val="0031705E"/>
    <w:rsid w:val="00384E50"/>
    <w:rsid w:val="003E15F2"/>
    <w:rsid w:val="003E6883"/>
    <w:rsid w:val="006521C0"/>
    <w:rsid w:val="00656BD2"/>
    <w:rsid w:val="007A179E"/>
    <w:rsid w:val="008E7988"/>
    <w:rsid w:val="008F0F49"/>
    <w:rsid w:val="0095644F"/>
    <w:rsid w:val="00AC40AC"/>
    <w:rsid w:val="00AE37B5"/>
    <w:rsid w:val="00B802A7"/>
    <w:rsid w:val="00B96B2C"/>
    <w:rsid w:val="00D70ABF"/>
    <w:rsid w:val="00DF1178"/>
    <w:rsid w:val="00E2109D"/>
    <w:rsid w:val="00EC1865"/>
    <w:rsid w:val="00F47460"/>
    <w:rsid w:val="00F71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2C"/>
    <w:rPr>
      <w:rFonts w:eastAsiaTheme="minorEastAsia"/>
      <w:lang w:eastAsia="ru-RU"/>
    </w:rPr>
  </w:style>
  <w:style w:type="paragraph" w:styleId="4">
    <w:name w:val="heading 4"/>
    <w:basedOn w:val="a"/>
    <w:link w:val="40"/>
    <w:uiPriority w:val="9"/>
    <w:semiHidden/>
    <w:unhideWhenUsed/>
    <w:qFormat/>
    <w:rsid w:val="00B96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96B2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96B2C"/>
    <w:pPr>
      <w:ind w:left="720"/>
      <w:contextualSpacing/>
    </w:pPr>
    <w:rPr>
      <w:rFonts w:ascii="Calibri" w:eastAsia="Times New Roman" w:hAnsi="Calibri" w:cs="Times New Roman"/>
      <w:lang w:eastAsia="en-US"/>
    </w:rPr>
  </w:style>
  <w:style w:type="paragraph" w:customStyle="1" w:styleId="ConsPlusNormal">
    <w:name w:val="ConsPlusNormal"/>
    <w:rsid w:val="00B96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B96B2C"/>
  </w:style>
  <w:style w:type="paragraph" w:styleId="a4">
    <w:name w:val="header"/>
    <w:basedOn w:val="a"/>
    <w:link w:val="a5"/>
    <w:uiPriority w:val="99"/>
    <w:semiHidden/>
    <w:unhideWhenUsed/>
    <w:rsid w:val="00F474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7460"/>
    <w:rPr>
      <w:rFonts w:eastAsiaTheme="minorEastAsia"/>
      <w:lang w:eastAsia="ru-RU"/>
    </w:rPr>
  </w:style>
  <w:style w:type="paragraph" w:styleId="a6">
    <w:name w:val="footer"/>
    <w:basedOn w:val="a"/>
    <w:link w:val="a7"/>
    <w:uiPriority w:val="99"/>
    <w:unhideWhenUsed/>
    <w:rsid w:val="00F474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746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077604">
      <w:bodyDiv w:val="1"/>
      <w:marLeft w:val="0"/>
      <w:marRight w:val="0"/>
      <w:marTop w:val="0"/>
      <w:marBottom w:val="0"/>
      <w:divBdr>
        <w:top w:val="none" w:sz="0" w:space="0" w:color="auto"/>
        <w:left w:val="none" w:sz="0" w:space="0" w:color="auto"/>
        <w:bottom w:val="none" w:sz="0" w:space="0" w:color="auto"/>
        <w:right w:val="none" w:sz="0" w:space="0" w:color="auto"/>
      </w:divBdr>
    </w:div>
    <w:div w:id="2117289280">
      <w:bodyDiv w:val="1"/>
      <w:marLeft w:val="0"/>
      <w:marRight w:val="0"/>
      <w:marTop w:val="0"/>
      <w:marBottom w:val="0"/>
      <w:divBdr>
        <w:top w:val="none" w:sz="0" w:space="0" w:color="auto"/>
        <w:left w:val="none" w:sz="0" w:space="0" w:color="auto"/>
        <w:bottom w:val="none" w:sz="0" w:space="0" w:color="auto"/>
        <w:right w:val="none" w:sz="0" w:space="0" w:color="auto"/>
      </w:divBdr>
    </w:div>
    <w:div w:id="21300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13</cp:revision>
  <cp:lastPrinted>2013-06-10T20:46:00Z</cp:lastPrinted>
  <dcterms:created xsi:type="dcterms:W3CDTF">2012-11-07T16:17:00Z</dcterms:created>
  <dcterms:modified xsi:type="dcterms:W3CDTF">2014-11-05T18:40:00Z</dcterms:modified>
</cp:coreProperties>
</file>