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41E" w:rsidRDefault="00AC541E" w:rsidP="00AC54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 w:rsidRPr="00700154">
        <w:rPr>
          <w:noProof/>
          <w:lang w:eastAsia="ru-RU"/>
        </w:rPr>
        <w:drawing>
          <wp:inline distT="0" distB="0" distL="0" distR="0">
            <wp:extent cx="19812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541E" w:rsidRDefault="00AC541E" w:rsidP="00F2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E9F" w:rsidRPr="00F20CFB" w:rsidRDefault="00173E9F" w:rsidP="00F20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C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Упрощен порядок оформления прав на нежилую недвижимость</w:t>
      </w:r>
    </w:p>
    <w:p w:rsidR="00173E9F" w:rsidRDefault="00173E9F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</w:pPr>
    </w:p>
    <w:p w:rsidR="000E3EE6" w:rsidRPr="000E3EE6" w:rsidRDefault="000E3EE6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E3EE6">
        <w:rPr>
          <w:rFonts w:ascii="Times New Roman" w:hAnsi="Times New Roman" w:cs="Times New Roman"/>
          <w:bCs/>
          <w:i/>
          <w:color w:val="000000"/>
          <w:sz w:val="28"/>
          <w:szCs w:val="28"/>
          <w:lang w:val="x-none"/>
        </w:rPr>
        <w:t>«С 01.09.2022 вступили в силу изменения, согласно которым орган государственной власти или орган местного самоуправления при выдаче разрешения на ввод объекта в эксплуатацию должны самостоятельно подать заявления и документы не только на государственный кадастровый учет, но и на государственную регистрацию права собственности застройщика (за исключением многоквартирных домов, строительство которых осуществлялось с привлечением денежных средств участников долевого строительства)»</w:t>
      </w:r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, - </w:t>
      </w:r>
      <w:r w:rsidR="00173E9F">
        <w:rPr>
          <w:rFonts w:ascii="Times New Roman" w:hAnsi="Times New Roman" w:cs="Times New Roman"/>
          <w:bCs/>
          <w:color w:val="000000"/>
          <w:sz w:val="28"/>
          <w:szCs w:val="28"/>
        </w:rPr>
        <w:t>информирует</w:t>
      </w:r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заместитель руководителя Управления </w:t>
      </w:r>
      <w:proofErr w:type="spellStart"/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Росреестра</w:t>
      </w:r>
      <w:proofErr w:type="spellEnd"/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по Республике Алтай </w:t>
      </w:r>
      <w:r w:rsidRPr="000E3EE6">
        <w:rPr>
          <w:rFonts w:ascii="Times New Roman" w:hAnsi="Times New Roman" w:cs="Times New Roman"/>
          <w:b/>
          <w:bCs/>
          <w:color w:val="000000"/>
          <w:sz w:val="28"/>
          <w:szCs w:val="28"/>
          <w:lang w:val="x-none"/>
        </w:rPr>
        <w:t>Ольга Семашко</w:t>
      </w:r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.</w:t>
      </w:r>
    </w:p>
    <w:p w:rsidR="000E3EE6" w:rsidRPr="000E3EE6" w:rsidRDefault="000E3EE6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Для граждан, в основном, это упрощает возможность оформления нежилых зданий (помещений), так как в отношении жилых и садовых домов до 2031 года уже действует «дачная амнистия» (разрешение на ввод индивидуальных жилых и садовых домов не требуется).</w:t>
      </w:r>
    </w:p>
    <w:p w:rsidR="000E3EE6" w:rsidRPr="000E3EE6" w:rsidRDefault="000E3EE6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По результатам проведенной государственной регистрации прав уполномоченный орган государственной власти (орган местного самоуправления) должен направить застройщику выписку из Единого государственного реестра недвижимости, подтверждающую проведенную регистрацию.</w:t>
      </w:r>
    </w:p>
    <w:p w:rsidR="000E3EE6" w:rsidRDefault="000E3EE6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>Выписка направляется государственным регистратором прав в адрес заявителя, то есть органа государственной власти (органа местного самоуправления). Но также выписка может</w:t>
      </w:r>
      <w:r w:rsidR="00173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быть</w:t>
      </w:r>
      <w:r w:rsidRPr="000E3EE6"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  <w:t xml:space="preserve"> направлена напрямую застройщику при наличии в соответствующих заявлениях о кадастровом учете и регистрации прав адреса электронной почты застройщика.</w:t>
      </w:r>
    </w:p>
    <w:p w:rsidR="00F20CFB" w:rsidRDefault="00F20CFB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0CFB" w:rsidRDefault="00F20CFB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0CFB" w:rsidRDefault="00F20CFB" w:rsidP="000E3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x-none"/>
        </w:rPr>
      </w:pPr>
    </w:p>
    <w:p w:rsidR="00F20CFB" w:rsidRPr="00F20CFB" w:rsidRDefault="00F20CFB" w:rsidP="00F20C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Республике Алтай</w:t>
      </w:r>
    </w:p>
    <w:p w:rsidR="00202606" w:rsidRPr="000E3EE6" w:rsidRDefault="00202606" w:rsidP="000E3E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sectPr w:rsidR="00202606" w:rsidRPr="000E3EE6" w:rsidSect="007D4EE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FC"/>
    <w:rsid w:val="000E3EE6"/>
    <w:rsid w:val="00173E9F"/>
    <w:rsid w:val="00202606"/>
    <w:rsid w:val="005409FC"/>
    <w:rsid w:val="00AC541E"/>
    <w:rsid w:val="00F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140F"/>
  <w15:chartTrackingRefBased/>
  <w15:docId w15:val="{A672C088-F118-43C1-BE9C-FEC8C162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2022-10-12T04:21:00Z</dcterms:created>
  <dcterms:modified xsi:type="dcterms:W3CDTF">2022-10-17T01:29:00Z</dcterms:modified>
</cp:coreProperties>
</file>